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77777777"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5</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Default="001C1253" w:rsidP="001C1253">
      <w:pPr>
        <w:spacing w:before="120"/>
        <w:jc w:val="center"/>
        <w:rPr>
          <w:rFonts w:ascii="Arial" w:hAnsi="Arial" w:cs="Arial"/>
          <w:b/>
          <w:i/>
          <w:iCs/>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0176B457" w14:textId="77777777" w:rsidR="00B73B27" w:rsidRPr="00323CD0" w:rsidRDefault="00B73B27" w:rsidP="001C1253">
      <w:pPr>
        <w:spacing w:before="120"/>
        <w:jc w:val="center"/>
        <w:rPr>
          <w:rFonts w:ascii="Arial" w:hAnsi="Arial" w:cs="Arial"/>
        </w:rPr>
      </w:pP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44D03211" w14:textId="531D6CF9" w:rsidR="00B73B27" w:rsidRPr="00323CD0" w:rsidRDefault="00B73B27" w:rsidP="001C1253">
      <w:pPr>
        <w:rPr>
          <w:rFonts w:ascii="Arial" w:hAnsi="Arial" w:cs="Arial"/>
        </w:rPr>
      </w:pPr>
      <w:bookmarkStart w:id="0" w:name="_Hlk132359928"/>
      <w:r w:rsidRPr="00B73B27">
        <w:rPr>
          <w:rFonts w:ascii="Arial" w:hAnsi="Arial" w:cs="Arial"/>
        </w:rPr>
        <w:t xml:space="preserve">č. j.:                                       MURCE/………. </w:t>
      </w:r>
      <w:bookmarkEnd w:id="0"/>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391933722" w:edGrp="everyone"/>
      <w:r w:rsidRPr="00323CD0">
        <w:rPr>
          <w:rFonts w:ascii="Arial" w:hAnsi="Arial" w:cs="Arial"/>
        </w:rPr>
        <w:t>………………</w:t>
      </w:r>
      <w:permEnd w:id="1391933722"/>
    </w:p>
    <w:p w14:paraId="1608D343" w14:textId="77777777" w:rsidR="00B73B27" w:rsidRPr="00323CD0" w:rsidRDefault="00B73B27" w:rsidP="00B73B27">
      <w:pPr>
        <w:rPr>
          <w:rFonts w:cs="Arial"/>
        </w:rPr>
      </w:pPr>
    </w:p>
    <w:p w14:paraId="6B9D77FF" w14:textId="5C71BB51" w:rsidR="00B73B27" w:rsidRPr="00B73B27" w:rsidRDefault="00B73B27" w:rsidP="00B73B27">
      <w:pPr>
        <w:ind w:left="993" w:hanging="993"/>
        <w:jc w:val="both"/>
        <w:rPr>
          <w:rFonts w:ascii="Arial" w:hAnsi="Arial" w:cs="Arial"/>
        </w:rPr>
      </w:pPr>
      <w:r w:rsidRPr="00B73B27">
        <w:rPr>
          <w:rFonts w:ascii="Arial" w:hAnsi="Arial" w:cs="Arial"/>
        </w:rPr>
        <w:t>Zakázka: „Městský úřad – výměna oken do dvora čp. 21</w:t>
      </w:r>
      <w:r>
        <w:rPr>
          <w:rFonts w:ascii="Arial" w:hAnsi="Arial" w:cs="Arial"/>
        </w:rPr>
        <w:t>“</w:t>
      </w:r>
    </w:p>
    <w:p w14:paraId="78A3E278" w14:textId="77777777" w:rsidR="0012688B" w:rsidRDefault="0012688B" w:rsidP="00DB622C">
      <w:pPr>
        <w:tabs>
          <w:tab w:val="left" w:pos="1843"/>
        </w:tabs>
        <w:spacing w:after="0"/>
        <w:rPr>
          <w:rFonts w:ascii="Arial" w:hAnsi="Arial" w:cs="Arial"/>
        </w:rPr>
      </w:pPr>
    </w:p>
    <w:p w14:paraId="7DFAB543" w14:textId="77777777" w:rsidR="00B73B27" w:rsidRDefault="00B73B27"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0DA3C91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w:t>
      </w:r>
      <w:proofErr w:type="gramEnd"/>
      <w:r w:rsidR="00575F91" w:rsidRPr="00575F91">
        <w:rPr>
          <w:rFonts w:ascii="Arial" w:hAnsi="Arial" w:cs="Arial"/>
        </w:rPr>
        <w:t xml:space="preserve">        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39DD249E" w:rsidR="00D219FA" w:rsidRPr="00F71B05" w:rsidRDefault="00D219FA" w:rsidP="00B73B27">
      <w:pPr>
        <w:tabs>
          <w:tab w:val="left" w:pos="1843"/>
        </w:tabs>
        <w:spacing w:after="0"/>
        <w:jc w:val="both"/>
        <w:rPr>
          <w:rFonts w:ascii="Arial" w:hAnsi="Arial" w:cs="Arial"/>
        </w:rPr>
      </w:pPr>
      <w:r w:rsidRPr="00F71B05">
        <w:rPr>
          <w:rFonts w:ascii="Arial" w:hAnsi="Arial" w:cs="Arial"/>
        </w:rPr>
        <w:t xml:space="preserve">ve věcech technických je oprávněn jednat: </w:t>
      </w:r>
      <w:r w:rsidR="00575F91" w:rsidRPr="00575F91">
        <w:rPr>
          <w:rFonts w:ascii="Arial" w:hAnsi="Arial" w:cs="Arial"/>
        </w:rPr>
        <w:t xml:space="preserve">Roman Josef Příhoda, pracovník obrany </w:t>
      </w:r>
      <w:proofErr w:type="spellStart"/>
      <w:r w:rsidR="00575F91" w:rsidRPr="00575F91">
        <w:rPr>
          <w:rFonts w:ascii="Arial" w:hAnsi="Arial" w:cs="Arial"/>
        </w:rPr>
        <w:t>kriz</w:t>
      </w:r>
      <w:proofErr w:type="spellEnd"/>
      <w:r w:rsidR="00B73B27">
        <w:rPr>
          <w:rFonts w:ascii="Arial" w:hAnsi="Arial" w:cs="Arial"/>
        </w:rPr>
        <w:t>.</w:t>
      </w:r>
      <w:r w:rsidR="00575F91" w:rsidRPr="00575F91">
        <w:rPr>
          <w:rFonts w:ascii="Arial" w:hAnsi="Arial" w:cs="Arial"/>
        </w:rPr>
        <w:t xml:space="preserve"> řízení</w:t>
      </w:r>
    </w:p>
    <w:p w14:paraId="6B141C3C" w14:textId="265F9F87"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575F91" w:rsidRPr="00575F91">
        <w:rPr>
          <w:rFonts w:ascii="Arial" w:hAnsi="Arial" w:cs="Arial"/>
        </w:rPr>
        <w:t>rprihoda@roudnicenl.cz</w:t>
      </w:r>
    </w:p>
    <w:p w14:paraId="7D8C2414" w14:textId="4C6FE88B" w:rsidR="00D219FA" w:rsidRPr="00367B88" w:rsidRDefault="00D219FA" w:rsidP="00D219FA">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Pr="00F71B05">
        <w:rPr>
          <w:rFonts w:ascii="Arial" w:hAnsi="Arial" w:cs="Arial"/>
        </w:rPr>
        <w:tab/>
      </w:r>
      <w:r w:rsidR="00575F91" w:rsidRPr="00216E11">
        <w:rPr>
          <w:rFonts w:ascii="Arial" w:hAnsi="Arial" w:cs="Arial"/>
        </w:rPr>
        <w:t>416 850 188, 724 358 141</w:t>
      </w: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Default="001C1253" w:rsidP="00DB622C">
      <w:pPr>
        <w:tabs>
          <w:tab w:val="left" w:pos="1843"/>
        </w:tabs>
        <w:spacing w:after="0"/>
        <w:rPr>
          <w:rFonts w:ascii="Arial" w:hAnsi="Arial" w:cs="Arial"/>
          <w:highlight w:val="yellow"/>
        </w:rPr>
      </w:pPr>
      <w:r w:rsidRPr="00575F91">
        <w:rPr>
          <w:rFonts w:ascii="Arial" w:hAnsi="Arial" w:cs="Arial"/>
        </w:rPr>
        <w:t>Název:</w:t>
      </w:r>
      <w:r w:rsidR="00C038C3" w:rsidRPr="00575F91">
        <w:rPr>
          <w:rFonts w:ascii="Arial" w:hAnsi="Arial" w:cs="Arial"/>
        </w:rPr>
        <w:tab/>
      </w:r>
      <w:permStart w:id="1840266486" w:edGrp="everyone"/>
      <w:proofErr w:type="gramStart"/>
      <w:r w:rsidR="00575F91" w:rsidRPr="00575F91">
        <w:rPr>
          <w:rFonts w:ascii="Arial" w:hAnsi="Arial" w:cs="Arial"/>
        </w:rPr>
        <w:tab/>
      </w:r>
      <w:r w:rsidR="00575F91">
        <w:rPr>
          <w:rFonts w:ascii="Arial" w:hAnsi="Arial" w:cs="Arial"/>
          <w:highlight w:val="yellow"/>
        </w:rPr>
        <w:t>….</w:t>
      </w:r>
      <w:proofErr w:type="gramEnd"/>
      <w:r w:rsidR="00575F91">
        <w:rPr>
          <w:rFonts w:ascii="Arial" w:hAnsi="Arial" w:cs="Arial"/>
          <w:highlight w:val="yellow"/>
        </w:rPr>
        <w:t>.</w:t>
      </w:r>
    </w:p>
    <w:permEnd w:id="1840266486"/>
    <w:p w14:paraId="5682F326" w14:textId="09D17979" w:rsidR="0012688B" w:rsidRDefault="001C1253" w:rsidP="00DB622C">
      <w:pPr>
        <w:tabs>
          <w:tab w:val="left" w:pos="1843"/>
        </w:tabs>
        <w:spacing w:after="0"/>
        <w:rPr>
          <w:rFonts w:ascii="Arial" w:hAnsi="Arial" w:cs="Arial"/>
          <w:highlight w:val="yellow"/>
        </w:rPr>
      </w:pPr>
      <w:r w:rsidRPr="00575F91">
        <w:rPr>
          <w:rFonts w:ascii="Arial" w:hAnsi="Arial" w:cs="Arial"/>
        </w:rPr>
        <w:t>Sídlo</w:t>
      </w:r>
      <w:r w:rsidR="00C038C3" w:rsidRPr="00575F91">
        <w:rPr>
          <w:rFonts w:ascii="Arial" w:hAnsi="Arial" w:cs="Arial"/>
        </w:rPr>
        <w:t>:</w:t>
      </w:r>
      <w:r w:rsidR="00C038C3" w:rsidRPr="00575F91">
        <w:rPr>
          <w:rFonts w:ascii="Arial" w:hAnsi="Arial" w:cs="Arial"/>
        </w:rPr>
        <w:tab/>
      </w:r>
      <w:permStart w:id="82271448" w:edGrp="everyone"/>
      <w:r w:rsidR="00575F91" w:rsidRPr="00575F91">
        <w:rPr>
          <w:rFonts w:ascii="Arial" w:hAnsi="Arial" w:cs="Arial"/>
        </w:rPr>
        <w:t xml:space="preserve">    </w:t>
      </w:r>
      <w:proofErr w:type="gramStart"/>
      <w:r w:rsidR="00575F91" w:rsidRPr="00575F91">
        <w:rPr>
          <w:rFonts w:ascii="Arial" w:hAnsi="Arial" w:cs="Arial"/>
        </w:rPr>
        <w:t xml:space="preserve"> </w:t>
      </w:r>
      <w:r w:rsidR="00575F91">
        <w:rPr>
          <w:rFonts w:ascii="Arial" w:hAnsi="Arial" w:cs="Arial"/>
          <w:highlight w:val="yellow"/>
        </w:rPr>
        <w:t>….</w:t>
      </w:r>
      <w:proofErr w:type="gramEnd"/>
      <w:r w:rsidR="00575F91">
        <w:rPr>
          <w:rFonts w:ascii="Arial" w:hAnsi="Arial" w:cs="Arial"/>
          <w:highlight w:val="yellow"/>
        </w:rPr>
        <w:t>.</w:t>
      </w:r>
    </w:p>
    <w:permEnd w:id="82271448"/>
    <w:p w14:paraId="78B6D9C2" w14:textId="59F850A7" w:rsidR="0012688B" w:rsidRDefault="001C1253" w:rsidP="00DB622C">
      <w:pPr>
        <w:tabs>
          <w:tab w:val="left" w:pos="1843"/>
        </w:tabs>
        <w:spacing w:after="0"/>
        <w:rPr>
          <w:rFonts w:ascii="Arial" w:hAnsi="Arial" w:cs="Arial"/>
          <w:highlight w:val="yellow"/>
        </w:rPr>
      </w:pPr>
      <w:r w:rsidRPr="00575F91">
        <w:rPr>
          <w:rFonts w:ascii="Arial" w:hAnsi="Arial" w:cs="Arial"/>
        </w:rPr>
        <w:t xml:space="preserve">IČ: </w:t>
      </w:r>
      <w:r w:rsidRPr="00575F91">
        <w:rPr>
          <w:rFonts w:ascii="Arial" w:hAnsi="Arial" w:cs="Arial"/>
        </w:rPr>
        <w:tab/>
      </w:r>
      <w:permStart w:id="369771511" w:edGrp="everyone"/>
      <w:proofErr w:type="gramStart"/>
      <w:r w:rsidR="00575F91">
        <w:rPr>
          <w:rFonts w:ascii="Arial" w:hAnsi="Arial" w:cs="Arial"/>
        </w:rPr>
        <w:tab/>
      </w:r>
      <w:r w:rsidR="00575F91">
        <w:rPr>
          <w:rFonts w:ascii="Arial" w:hAnsi="Arial" w:cs="Arial"/>
          <w:highlight w:val="yellow"/>
        </w:rPr>
        <w:t>….</w:t>
      </w:r>
      <w:proofErr w:type="gramEnd"/>
      <w:r w:rsidR="00575F91">
        <w:rPr>
          <w:rFonts w:ascii="Arial" w:hAnsi="Arial" w:cs="Arial"/>
          <w:highlight w:val="yellow"/>
        </w:rPr>
        <w:t>.</w:t>
      </w:r>
    </w:p>
    <w:permEnd w:id="369771511"/>
    <w:p w14:paraId="19CCE954" w14:textId="049053F4" w:rsidR="0012688B" w:rsidRDefault="001C1253" w:rsidP="00DB622C">
      <w:pPr>
        <w:tabs>
          <w:tab w:val="left" w:pos="1843"/>
        </w:tabs>
        <w:spacing w:after="0"/>
        <w:rPr>
          <w:rFonts w:ascii="Arial" w:hAnsi="Arial" w:cs="Arial"/>
          <w:highlight w:val="yellow"/>
        </w:rPr>
      </w:pPr>
      <w:r w:rsidRPr="00575F91">
        <w:rPr>
          <w:rFonts w:ascii="Arial" w:hAnsi="Arial" w:cs="Arial"/>
        </w:rPr>
        <w:t xml:space="preserve">DIČ: </w:t>
      </w:r>
      <w:r w:rsidRPr="00575F91">
        <w:rPr>
          <w:rFonts w:ascii="Arial" w:hAnsi="Arial" w:cs="Arial"/>
        </w:rPr>
        <w:tab/>
      </w:r>
      <w:permStart w:id="442574774" w:edGrp="everyone"/>
      <w:proofErr w:type="gramStart"/>
      <w:r w:rsidR="00575F91">
        <w:rPr>
          <w:rFonts w:ascii="Arial" w:hAnsi="Arial" w:cs="Arial"/>
        </w:rPr>
        <w:tab/>
      </w:r>
      <w:r w:rsidR="00575F91">
        <w:rPr>
          <w:rFonts w:ascii="Arial" w:hAnsi="Arial" w:cs="Arial"/>
          <w:highlight w:val="yellow"/>
        </w:rPr>
        <w:t>….</w:t>
      </w:r>
      <w:proofErr w:type="gramEnd"/>
      <w:r w:rsidR="00575F91">
        <w:rPr>
          <w:rFonts w:ascii="Arial" w:hAnsi="Arial" w:cs="Arial"/>
          <w:highlight w:val="yellow"/>
        </w:rPr>
        <w:t>.</w:t>
      </w:r>
      <w:permEnd w:id="442574774"/>
    </w:p>
    <w:p w14:paraId="65200D1C" w14:textId="7EB5CAE5" w:rsidR="00C038C3" w:rsidRPr="00255BD5" w:rsidRDefault="00C038C3" w:rsidP="00C038C3">
      <w:pPr>
        <w:tabs>
          <w:tab w:val="left" w:pos="1843"/>
        </w:tabs>
        <w:spacing w:after="0"/>
        <w:rPr>
          <w:rFonts w:ascii="Arial" w:hAnsi="Arial" w:cs="Arial"/>
          <w:highlight w:val="yellow"/>
        </w:rPr>
      </w:pPr>
      <w:r w:rsidRPr="00575F91">
        <w:rPr>
          <w:rFonts w:ascii="Arial" w:hAnsi="Arial" w:cs="Arial"/>
        </w:rPr>
        <w:t xml:space="preserve">zastoupený: </w:t>
      </w:r>
      <w:r w:rsidR="00575F91">
        <w:rPr>
          <w:rFonts w:ascii="Arial" w:hAnsi="Arial" w:cs="Arial"/>
        </w:rPr>
        <w:tab/>
      </w:r>
      <w:permStart w:id="1700167170" w:edGrp="everyone"/>
      <w:r w:rsidR="00575F91">
        <w:rPr>
          <w:rFonts w:ascii="Arial" w:hAnsi="Arial" w:cs="Arial"/>
        </w:rPr>
        <w:t xml:space="preserve">    </w:t>
      </w:r>
      <w:proofErr w:type="gramStart"/>
      <w:r w:rsidR="00575F91">
        <w:rPr>
          <w:rFonts w:ascii="Arial" w:hAnsi="Arial" w:cs="Arial"/>
        </w:rPr>
        <w:t xml:space="preserve"> </w:t>
      </w:r>
      <w:r w:rsidR="00575F91">
        <w:rPr>
          <w:rFonts w:ascii="Arial" w:hAnsi="Arial" w:cs="Arial"/>
          <w:highlight w:val="yellow"/>
        </w:rPr>
        <w:t>….</w:t>
      </w:r>
      <w:proofErr w:type="gramEnd"/>
      <w:r w:rsidR="00575F91">
        <w:rPr>
          <w:rFonts w:ascii="Arial" w:hAnsi="Arial" w:cs="Arial"/>
          <w:highlight w:val="yellow"/>
        </w:rPr>
        <w:t>.</w:t>
      </w:r>
      <w:permEnd w:id="1700167170"/>
    </w:p>
    <w:p w14:paraId="53B34813" w14:textId="68D14B37" w:rsidR="0012688B" w:rsidRDefault="001C1253" w:rsidP="00DB622C">
      <w:pPr>
        <w:tabs>
          <w:tab w:val="left" w:pos="1843"/>
        </w:tabs>
        <w:spacing w:after="0"/>
        <w:rPr>
          <w:rFonts w:ascii="Arial" w:hAnsi="Arial" w:cs="Arial"/>
          <w:highlight w:val="yellow"/>
        </w:rPr>
      </w:pPr>
      <w:r w:rsidRPr="00575F91">
        <w:rPr>
          <w:rFonts w:ascii="Arial" w:hAnsi="Arial" w:cs="Arial"/>
        </w:rPr>
        <w:t xml:space="preserve">bankovní </w:t>
      </w:r>
      <w:proofErr w:type="gramStart"/>
      <w:r w:rsidRPr="00575F91">
        <w:rPr>
          <w:rFonts w:ascii="Arial" w:hAnsi="Arial" w:cs="Arial"/>
        </w:rPr>
        <w:t xml:space="preserve">spojení: </w:t>
      </w:r>
      <w:r w:rsidR="00575F91">
        <w:rPr>
          <w:rFonts w:ascii="Arial" w:hAnsi="Arial" w:cs="Arial"/>
        </w:rPr>
        <w:t xml:space="preserve"> </w:t>
      </w:r>
      <w:permStart w:id="950029314" w:edGrp="everyone"/>
      <w:r w:rsidR="00575F91">
        <w:rPr>
          <w:rFonts w:ascii="Arial" w:hAnsi="Arial" w:cs="Arial"/>
        </w:rPr>
        <w:tab/>
      </w:r>
      <w:r w:rsidR="00575F91">
        <w:rPr>
          <w:rFonts w:ascii="Arial" w:hAnsi="Arial" w:cs="Arial"/>
          <w:highlight w:val="yellow"/>
        </w:rPr>
        <w:t>….</w:t>
      </w:r>
      <w:proofErr w:type="gramEnd"/>
      <w:r w:rsidR="00575F91">
        <w:rPr>
          <w:rFonts w:ascii="Arial" w:hAnsi="Arial" w:cs="Arial"/>
          <w:highlight w:val="yellow"/>
        </w:rPr>
        <w:t>.</w:t>
      </w:r>
      <w:permEnd w:id="950029314"/>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lastRenderedPageBreak/>
        <w:t>Preambule</w:t>
      </w:r>
    </w:p>
    <w:p w14:paraId="2EF7B9D8" w14:textId="3CF39D45"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na zadání veřejné zakázky s</w:t>
      </w:r>
      <w:r w:rsidR="00A80E89">
        <w:rPr>
          <w:rFonts w:cs="Arial"/>
        </w:rPr>
        <w:t> </w:t>
      </w:r>
      <w:r w:rsidR="006B6015">
        <w:rPr>
          <w:rFonts w:cs="Arial"/>
        </w:rPr>
        <w:t>názvem</w:t>
      </w:r>
      <w:r w:rsidR="00A80E89">
        <w:rPr>
          <w:rFonts w:cs="Arial"/>
        </w:rPr>
        <w:t xml:space="preserve"> </w:t>
      </w:r>
      <w:r w:rsidR="00A80E89" w:rsidRPr="00A80E89">
        <w:rPr>
          <w:rFonts w:cs="Arial"/>
          <w:b/>
          <w:bCs/>
          <w:lang w:bidi="cs-CZ"/>
        </w:rPr>
        <w:t>„Městský úřad – výměna oken do dvora čp. 21“</w:t>
      </w:r>
      <w:r w:rsidR="006B6015">
        <w:rPr>
          <w:rFonts w:cs="Arial"/>
        </w:rPr>
        <w:t>.</w:t>
      </w:r>
      <w:r w:rsidR="00C4402C">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0E8FF556" w:rsidR="0012688B" w:rsidRDefault="00DE672E" w:rsidP="00504A2D">
      <w:pPr>
        <w:pStyle w:val="Nadpis2"/>
      </w:pPr>
      <w:r>
        <w:t>Dílem se rozumí</w:t>
      </w:r>
      <w:r w:rsidR="0099607A">
        <w:t xml:space="preserve"> </w:t>
      </w:r>
      <w:r w:rsidR="00EC2940">
        <w:rPr>
          <w:rFonts w:eastAsia="TimesNewRomanPSMT" w:cs="Arial"/>
        </w:rPr>
        <w:t>v</w:t>
      </w:r>
      <w:r w:rsidR="00EC2940" w:rsidRPr="00216E11">
        <w:rPr>
          <w:rFonts w:eastAsia="TimesNewRomanPSMT" w:cs="Arial"/>
        </w:rPr>
        <w:t>ýměna oken</w:t>
      </w:r>
      <w:r w:rsidR="00E3624D">
        <w:rPr>
          <w:rFonts w:eastAsia="TimesNewRomanPSMT" w:cs="Arial"/>
        </w:rPr>
        <w:t xml:space="preserve"> na</w:t>
      </w:r>
      <w:r w:rsidR="00EC2940" w:rsidRPr="00216E11">
        <w:rPr>
          <w:rFonts w:eastAsia="TimesNewRomanPSMT" w:cs="Arial"/>
        </w:rPr>
        <w:t xml:space="preserve"> budov</w:t>
      </w:r>
      <w:r w:rsidR="00E3624D">
        <w:rPr>
          <w:rFonts w:eastAsia="TimesNewRomanPSMT" w:cs="Arial"/>
        </w:rPr>
        <w:t>ě</w:t>
      </w:r>
      <w:r w:rsidR="00EC2940" w:rsidRPr="00216E11">
        <w:rPr>
          <w:rFonts w:eastAsia="TimesNewRomanPSMT" w:cs="Arial"/>
        </w:rPr>
        <w:t xml:space="preserve"> č. p. 21</w:t>
      </w:r>
      <w:r w:rsidR="00EC2940" w:rsidRPr="00866EF1">
        <w:rPr>
          <w:rFonts w:eastAsia="TimesNewRomanPSMT" w:cs="Arial"/>
        </w:rPr>
        <w:t>, v ulici Karlovo náměstí,</w:t>
      </w:r>
      <w:r w:rsidR="00E3624D">
        <w:rPr>
          <w:rFonts w:eastAsia="TimesNewRomanPSMT" w:cs="Arial"/>
        </w:rPr>
        <w:t xml:space="preserve"> </w:t>
      </w:r>
      <w:r w:rsidR="00EC2940">
        <w:rPr>
          <w:rFonts w:eastAsia="TimesNewRomanPSMT" w:cs="Arial"/>
        </w:rPr>
        <w:t>413 01 Roudnice nad Labem</w:t>
      </w:r>
      <w:r w:rsidR="00EC2940" w:rsidRPr="00216E11">
        <w:rPr>
          <w:rFonts w:eastAsia="TimesNewRomanPSMT" w:cs="Arial"/>
        </w:rPr>
        <w:t>.</w:t>
      </w:r>
    </w:p>
    <w:p w14:paraId="0B6A9CCF" w14:textId="4E105114" w:rsidR="006F52BB" w:rsidRDefault="006F52BB" w:rsidP="006F52BB">
      <w:pPr>
        <w:pStyle w:val="Text"/>
      </w:pPr>
      <w:r w:rsidRPr="009C21DB">
        <w:t>Dílo je detailně specifikováno v oceněném rozpočtu,</w:t>
      </w:r>
      <w:r w:rsidR="009C21DB" w:rsidRPr="009C21DB">
        <w:t xml:space="preserve"> </w:t>
      </w:r>
      <w:r w:rsidRPr="009C21DB">
        <w:t>kter</w:t>
      </w:r>
      <w:r w:rsidR="009C21DB" w:rsidRPr="009C21DB">
        <w:t>ý</w:t>
      </w:r>
      <w:r w:rsidRPr="009C21DB">
        <w:t xml:space="preserve"> tvoří přílohu č. 1 Smlouvy</w:t>
      </w:r>
      <w:r w:rsidR="00C620C2">
        <w:t xml:space="preserve"> </w:t>
      </w:r>
      <w:r w:rsidR="00C620C2" w:rsidRPr="0047400B">
        <w:t>a ve specifikaci oken, která tvoří přílohu č. 2 Smlouvy</w:t>
      </w:r>
      <w:r w:rsidR="00C620C2">
        <w:t xml:space="preserve">. </w:t>
      </w:r>
      <w:r w:rsidR="00C620C2" w:rsidRPr="00C620C2">
        <w:t>Zhotovitel podpisem Smlouvy prohlašuje, že se specifikací oken, jakož i se závazným stanoviskem Památkové péče, které tvoří přílohu č. 3 této Smlouvy a jež stanoví závazné podmínky pro výměnu oken</w:t>
      </w:r>
      <w:r w:rsidR="00E765AD">
        <w:t>,</w:t>
      </w:r>
      <w:r w:rsidR="00C620C2" w:rsidRPr="00C620C2">
        <w:t xml:space="preserve"> seznámil</w:t>
      </w:r>
      <w:r w:rsidR="00C620C2">
        <w:t xml:space="preserve"> a </w:t>
      </w:r>
      <w:r w:rsidR="009C21DB">
        <w:t xml:space="preserve">zavazuje </w:t>
      </w:r>
      <w:r w:rsidR="00C620C2">
        <w:t xml:space="preserve">se </w:t>
      </w:r>
      <w:r w:rsidR="009C21DB">
        <w:t>provést toto Dílo</w:t>
      </w:r>
      <w:r w:rsidR="00C620C2">
        <w:t xml:space="preserve"> v souladu s těmito přílohami, a to za cenu dle čl. IV. této Smlouvy. </w:t>
      </w:r>
      <w:r w:rsidR="009C21DB">
        <w:t xml:space="preserve"> </w:t>
      </w:r>
    </w:p>
    <w:p w14:paraId="4EBEDBBF" w14:textId="77777777" w:rsidR="00123E68" w:rsidRPr="00123E68" w:rsidRDefault="00262072" w:rsidP="00504A2D">
      <w:pPr>
        <w:pStyle w:val="Nadpis2"/>
        <w:rPr>
          <w:b/>
          <w:bCs/>
        </w:rPr>
      </w:pPr>
      <w:r w:rsidRPr="00123E68">
        <w:rPr>
          <w:b/>
          <w:bCs/>
        </w:rPr>
        <w:t>Předmětem díla je:</w:t>
      </w:r>
    </w:p>
    <w:p w14:paraId="0B0105AF" w14:textId="77777777" w:rsidR="00123E68" w:rsidRPr="00B73B27" w:rsidRDefault="00123E68"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odstranění původních oken a vnitřních parapetů,</w:t>
      </w:r>
    </w:p>
    <w:p w14:paraId="4143AF24" w14:textId="77777777" w:rsidR="00123E68" w:rsidRPr="00B73B27" w:rsidRDefault="00123E68"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dodávka a montáž nových oken, vnitřních parapetů, interiérových žaluzií, oplechování krycí lištou venkovních parapetů z PZ plechu s nátěrem a provedení zednického začištění včetně penetrace a výmalby,</w:t>
      </w:r>
    </w:p>
    <w:p w14:paraId="5CA2C421" w14:textId="77777777" w:rsidR="00123E68" w:rsidRPr="00B73B27" w:rsidRDefault="00123E68"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přidružené zednické práce,</w:t>
      </w:r>
    </w:p>
    <w:p w14:paraId="6B4B0DD6" w14:textId="0A18598B" w:rsidR="00123E68" w:rsidRPr="00B73B27" w:rsidRDefault="00123E68"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 xml:space="preserve">ekologická likvidace vzniklého odpadu, </w:t>
      </w:r>
    </w:p>
    <w:p w14:paraId="7689E44C" w14:textId="77777777" w:rsidR="00827561" w:rsidRPr="00B73B27" w:rsidRDefault="00123E68"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přesun hmot a další pomocné práce</w:t>
      </w:r>
      <w:r w:rsidR="00827561" w:rsidRPr="00B73B27">
        <w:rPr>
          <w:rFonts w:cs="Arial"/>
        </w:rPr>
        <w:t>,</w:t>
      </w:r>
    </w:p>
    <w:p w14:paraId="344EE4AA" w14:textId="697D0954" w:rsidR="00A80E89" w:rsidRPr="00B73B27" w:rsidRDefault="00A80E89"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 xml:space="preserve">instalace bílé neprůhledné fólie do horních oblouků u označení okna č.15 (4 </w:t>
      </w:r>
      <w:r w:rsidR="00B73B27" w:rsidRPr="00B73B27">
        <w:rPr>
          <w:rFonts w:cs="Arial"/>
        </w:rPr>
        <w:t>k</w:t>
      </w:r>
      <w:r w:rsidRPr="00B73B27">
        <w:rPr>
          <w:rFonts w:cs="Arial"/>
        </w:rPr>
        <w:t>s)</w:t>
      </w:r>
    </w:p>
    <w:p w14:paraId="51A7268C" w14:textId="6D8E0533" w:rsidR="00A80E89" w:rsidRPr="00B73B27" w:rsidRDefault="00A80E89" w:rsidP="00B73B27">
      <w:pPr>
        <w:pStyle w:val="Odstavecseseznamem"/>
        <w:numPr>
          <w:ilvl w:val="0"/>
          <w:numId w:val="17"/>
        </w:numPr>
        <w:autoSpaceDE w:val="0"/>
        <w:autoSpaceDN w:val="0"/>
        <w:adjustRightInd w:val="0"/>
        <w:spacing w:before="120" w:after="240"/>
        <w:ind w:left="851" w:hanging="284"/>
        <w:contextualSpacing/>
        <w:rPr>
          <w:rFonts w:cs="Arial"/>
        </w:rPr>
      </w:pPr>
      <w:r w:rsidRPr="00B73B27">
        <w:rPr>
          <w:rFonts w:cs="Arial"/>
        </w:rPr>
        <w:t>instalace bílé neprůhledné fólie do 2/3 okna u označení okna č.15 (4 ks okna WC)</w:t>
      </w:r>
    </w:p>
    <w:p w14:paraId="395EC181" w14:textId="5B22D788" w:rsidR="00123E68" w:rsidRPr="00EB5834" w:rsidRDefault="00123E68" w:rsidP="00A80E89">
      <w:pPr>
        <w:pStyle w:val="Odstavecseseznamem"/>
        <w:ind w:left="1068" w:right="706"/>
        <w:contextualSpacing/>
        <w:rPr>
          <w:rFonts w:eastAsia="TimesNewRomanPSMT" w:cs="Arial"/>
        </w:rPr>
      </w:pPr>
    </w:p>
    <w:p w14:paraId="21E37507" w14:textId="79AB920D" w:rsidR="0012688B" w:rsidRPr="00123E68" w:rsidRDefault="00262072" w:rsidP="00123E68">
      <w:pPr>
        <w:pStyle w:val="Nadpis2"/>
        <w:numPr>
          <w:ilvl w:val="0"/>
          <w:numId w:val="0"/>
        </w:numPr>
        <w:ind w:left="680"/>
      </w:pPr>
      <w:r w:rsidRPr="00123E68">
        <w:t xml:space="preserve"> </w:t>
      </w:r>
      <w:r w:rsidR="00123E68">
        <w:t>Předmětem díla je rovněž:</w:t>
      </w:r>
    </w:p>
    <w:p w14:paraId="154492E3"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bookmarkStart w:id="1" w:name="_Hlk159934311"/>
      <w:r w:rsidRPr="003C6888">
        <w:rPr>
          <w:rFonts w:cs="Arial"/>
        </w:rPr>
        <w:t>Zabezpečení stavby i staveniště proti vstupu třetích osob, zajištění bezpečnosti při provádění stavby ve smyslu bezpečnosti práce, požární ochrany i ochrany životního prostředí a zeleně, účinná opatření k omezení hlučnosti a prašnosti atp. a to zejména s ohledem na užívání objektu a okolních nemovitostí.</w:t>
      </w:r>
    </w:p>
    <w:p w14:paraId="02C3D4D4"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rPr>
          <w:rFonts w:cs="Arial"/>
        </w:rPr>
        <w:t>Důsledné udržování čistoty v prostorech zařízení staveniště i jejich okolí.</w:t>
      </w:r>
    </w:p>
    <w:p w14:paraId="2DC86BA2"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rPr>
          <w:rFonts w:cs="Arial"/>
        </w:rPr>
        <w:t>Zhotovení dokumentace skutečného provedení díla, kterou předloží zhotovitel spolu s předáním díla ve 2 vyhotoveních papírových a 2 digitálních. Digitální formou se v této smlouvě rozumí předání kompletních příslušných dat ve formátu: *.doc, *.</w:t>
      </w:r>
      <w:proofErr w:type="spellStart"/>
      <w:r w:rsidRPr="003C6888">
        <w:rPr>
          <w:rFonts w:cs="Arial"/>
        </w:rPr>
        <w:t>xls</w:t>
      </w:r>
      <w:proofErr w:type="spellEnd"/>
      <w:r w:rsidRPr="003C6888">
        <w:rPr>
          <w:rFonts w:cs="Arial"/>
        </w:rPr>
        <w:t>, *.</w:t>
      </w:r>
      <w:proofErr w:type="spellStart"/>
      <w:r w:rsidRPr="003C6888">
        <w:rPr>
          <w:rFonts w:cs="Arial"/>
        </w:rPr>
        <w:t>jpg</w:t>
      </w:r>
      <w:proofErr w:type="spellEnd"/>
      <w:r w:rsidRPr="003C6888">
        <w:rPr>
          <w:rFonts w:cs="Arial"/>
        </w:rPr>
        <w:t>, *.</w:t>
      </w:r>
      <w:proofErr w:type="spellStart"/>
      <w:r w:rsidRPr="003C6888">
        <w:rPr>
          <w:rFonts w:cs="Arial"/>
        </w:rPr>
        <w:t>dwg</w:t>
      </w:r>
      <w:proofErr w:type="spellEnd"/>
      <w:r w:rsidRPr="003C6888">
        <w:rPr>
          <w:rFonts w:cs="Arial"/>
        </w:rPr>
        <w:t xml:space="preserve"> + .</w:t>
      </w:r>
      <w:proofErr w:type="spellStart"/>
      <w:r w:rsidRPr="003C6888">
        <w:rPr>
          <w:rFonts w:cs="Arial"/>
        </w:rPr>
        <w:t>dxf</w:t>
      </w:r>
      <w:proofErr w:type="spellEnd"/>
      <w:r w:rsidRPr="003C6888">
        <w:rPr>
          <w:rFonts w:cs="Arial"/>
        </w:rPr>
        <w:t>, a vše zároveň ve formátu *.</w:t>
      </w:r>
      <w:proofErr w:type="spellStart"/>
      <w:r w:rsidRPr="003C6888">
        <w:rPr>
          <w:rFonts w:cs="Arial"/>
        </w:rPr>
        <w:t>pdf</w:t>
      </w:r>
      <w:proofErr w:type="spellEnd"/>
      <w:r w:rsidRPr="003C6888">
        <w:rPr>
          <w:rFonts w:cs="Arial"/>
        </w:rPr>
        <w:t>.</w:t>
      </w:r>
    </w:p>
    <w:p w14:paraId="7CD5FC8B"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rPr>
          <w:rFonts w:cs="Arial"/>
        </w:rPr>
        <w:t xml:space="preserve">Fotodokumentace celého průběhu realizace díla, resp. jednotlivých staveb (stav před, průběh, dokončení), v digitálním formátu (JPG, min rozlišení delší strany 5000px), ze které bude patrný postup výstavby a provádění všech důležitých nebo pro jednotlivé </w:t>
      </w:r>
      <w:r w:rsidRPr="003C6888">
        <w:rPr>
          <w:rFonts w:cs="Arial"/>
        </w:rPr>
        <w:lastRenderedPageBreak/>
        <w:t>stavby rozhodujících prací (fotografie chronologicky řazené (číslovaných) vč. vhodného názvu).</w:t>
      </w:r>
    </w:p>
    <w:p w14:paraId="38465768"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t>Zajištění vlastního odběru energií (elektrická energie, tepelná energie, plyn, voda);</w:t>
      </w:r>
    </w:p>
    <w:p w14:paraId="7D9414CF"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rPr>
          <w:rFonts w:cs="Arial"/>
        </w:rPr>
        <w:t>Kompletní (generální) úklid stavby.</w:t>
      </w:r>
    </w:p>
    <w:p w14:paraId="34EF35D9" w14:textId="77777777" w:rsidR="00B73B27" w:rsidRPr="003C6888" w:rsidRDefault="00B73B27" w:rsidP="00B73B27">
      <w:pPr>
        <w:pStyle w:val="Odstavecseseznamem"/>
        <w:numPr>
          <w:ilvl w:val="0"/>
          <w:numId w:val="17"/>
        </w:numPr>
        <w:autoSpaceDE w:val="0"/>
        <w:autoSpaceDN w:val="0"/>
        <w:adjustRightInd w:val="0"/>
        <w:spacing w:before="120" w:after="240"/>
        <w:ind w:left="851" w:hanging="284"/>
        <w:contextualSpacing/>
        <w:rPr>
          <w:rFonts w:cs="Arial"/>
        </w:rPr>
      </w:pPr>
      <w:r w:rsidRPr="003C6888">
        <w:rPr>
          <w:rFonts w:cs="Arial"/>
        </w:rPr>
        <w:t>Likvidace odpadů.</w:t>
      </w:r>
    </w:p>
    <w:bookmarkEnd w:id="1"/>
    <w:p w14:paraId="57640711" w14:textId="3E14CFF1" w:rsidR="0012688B" w:rsidRPr="00123E68" w:rsidRDefault="00FB755C" w:rsidP="00110568">
      <w:pPr>
        <w:pStyle w:val="Text"/>
      </w:pPr>
      <w:r w:rsidRPr="00123E68">
        <w:t>(dále jen společně „</w:t>
      </w:r>
      <w:r w:rsidR="00262072" w:rsidRPr="00123E68">
        <w:rPr>
          <w:b/>
        </w:rPr>
        <w:t>Dílo</w:t>
      </w:r>
      <w:r w:rsidRPr="00123E68">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46BF3DEB" w:rsidR="006F52BB" w:rsidRDefault="006F52BB" w:rsidP="006F52BB">
      <w:pPr>
        <w:pStyle w:val="Nadpis2"/>
      </w:pPr>
      <w:r>
        <w:t xml:space="preserve">Místem provádění Díla je </w:t>
      </w:r>
      <w:r w:rsidR="00EC2940">
        <w:t>Městský úřad v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49F67FBA" w:rsidR="0012688B" w:rsidRPr="00636C7C" w:rsidRDefault="004340EF" w:rsidP="00504A2D">
      <w:pPr>
        <w:pStyle w:val="Nadpis2"/>
      </w:pPr>
      <w:r>
        <w:t>Předpokládaný termín z</w:t>
      </w:r>
      <w:r w:rsidR="001C1253" w:rsidRPr="00323CD0">
        <w:t xml:space="preserve">ahájení realizace </w:t>
      </w:r>
      <w:r w:rsidR="0099607A">
        <w:t>D</w:t>
      </w:r>
      <w:r w:rsidR="001C1253" w:rsidRPr="00323CD0">
        <w:t>íla:</w:t>
      </w:r>
      <w:r w:rsidR="00D219FA">
        <w:tab/>
      </w:r>
      <w:proofErr w:type="gramStart"/>
      <w:r w:rsidR="00D219FA">
        <w:tab/>
      </w:r>
      <w:r w:rsidR="00EC2940">
        <w:t xml:space="preserve">  </w:t>
      </w:r>
      <w:r w:rsidR="00E91B5F">
        <w:t>1</w:t>
      </w:r>
      <w:r w:rsidR="00EC2940" w:rsidRPr="00636C7C">
        <w:t>.</w:t>
      </w:r>
      <w:proofErr w:type="gramEnd"/>
      <w:r w:rsidR="00EC2940" w:rsidRPr="00636C7C">
        <w:t xml:space="preserve"> </w:t>
      </w:r>
      <w:r w:rsidR="00B73B27">
        <w:t>6</w:t>
      </w:r>
      <w:r w:rsidR="00EC2940" w:rsidRPr="00636C7C">
        <w:t>. 202</w:t>
      </w:r>
      <w:r w:rsidR="00B73B27">
        <w:t>6</w:t>
      </w:r>
    </w:p>
    <w:p w14:paraId="0700938A" w14:textId="4324C794" w:rsidR="001C1253" w:rsidRDefault="001C1253" w:rsidP="00755F63">
      <w:pPr>
        <w:pStyle w:val="Text"/>
        <w:rPr>
          <w:rFonts w:eastAsiaTheme="majorEastAsia" w:cstheme="majorBidi"/>
          <w:szCs w:val="26"/>
        </w:rPr>
      </w:pPr>
      <w:r w:rsidRPr="00636C7C">
        <w:t xml:space="preserve">Kompletní </w:t>
      </w:r>
      <w:r w:rsidR="006F52BB" w:rsidRPr="00636C7C">
        <w:t xml:space="preserve">provedení </w:t>
      </w:r>
      <w:r w:rsidR="0099607A" w:rsidRPr="00636C7C">
        <w:t xml:space="preserve">Díla </w:t>
      </w:r>
      <w:r w:rsidRPr="00636C7C">
        <w:t>do:</w:t>
      </w:r>
      <w:r w:rsidR="00E849FB" w:rsidRPr="00636C7C">
        <w:tab/>
      </w:r>
      <w:r w:rsidRPr="00636C7C">
        <w:tab/>
      </w:r>
      <w:r w:rsidR="004340EF" w:rsidRPr="00636C7C">
        <w:t xml:space="preserve">                                     </w:t>
      </w:r>
      <w:r w:rsidR="00ED470A">
        <w:rPr>
          <w:rFonts w:eastAsiaTheme="majorEastAsia" w:cstheme="majorBidi"/>
          <w:szCs w:val="26"/>
        </w:rPr>
        <w:t>5</w:t>
      </w:r>
      <w:r w:rsidR="00EC2940" w:rsidRPr="00636C7C">
        <w:rPr>
          <w:rFonts w:eastAsiaTheme="majorEastAsia" w:cstheme="majorBidi"/>
          <w:szCs w:val="26"/>
        </w:rPr>
        <w:t>. 8. 202</w:t>
      </w:r>
      <w:r w:rsidR="00B73B27">
        <w:rPr>
          <w:rFonts w:eastAsiaTheme="majorEastAsia" w:cstheme="majorBidi"/>
          <w:szCs w:val="26"/>
        </w:rPr>
        <w:t>6</w:t>
      </w:r>
    </w:p>
    <w:p w14:paraId="57500602" w14:textId="340368F2" w:rsidR="00EC2940" w:rsidRDefault="00EC2940" w:rsidP="00755F63">
      <w:pPr>
        <w:pStyle w:val="Text"/>
        <w:rPr>
          <w:rFonts w:eastAsiaTheme="majorEastAsia" w:cstheme="majorBidi"/>
          <w:szCs w:val="26"/>
        </w:rPr>
      </w:pPr>
    </w:p>
    <w:p w14:paraId="39E081FC" w14:textId="0C309C67" w:rsidR="00EC2940" w:rsidRPr="00CF0975" w:rsidRDefault="00EC2940" w:rsidP="00EC2940">
      <w:pPr>
        <w:spacing w:after="120" w:line="240" w:lineRule="auto"/>
        <w:ind w:firstLine="708"/>
        <w:jc w:val="both"/>
        <w:rPr>
          <w:rFonts w:ascii="Arial" w:hAnsi="Arial" w:cs="Arial"/>
        </w:rPr>
      </w:pPr>
      <w:r w:rsidRPr="00CF0975">
        <w:rPr>
          <w:rFonts w:ascii="Arial" w:hAnsi="Arial" w:cs="Arial"/>
        </w:rPr>
        <w:t>Harmonogram</w:t>
      </w:r>
    </w:p>
    <w:p w14:paraId="74E76196" w14:textId="65CFC76F" w:rsidR="00EC2940" w:rsidRDefault="00EC2940" w:rsidP="007B4C99">
      <w:pPr>
        <w:spacing w:after="120" w:line="240" w:lineRule="auto"/>
        <w:ind w:firstLine="708"/>
        <w:jc w:val="both"/>
        <w:rPr>
          <w:rFonts w:ascii="Arial" w:hAnsi="Arial" w:cs="Arial"/>
        </w:rPr>
      </w:pPr>
      <w:r w:rsidRPr="00CF0975">
        <w:rPr>
          <w:rFonts w:ascii="Arial" w:hAnsi="Arial" w:cs="Arial"/>
        </w:rPr>
        <w:t>Zaměření oken</w:t>
      </w:r>
      <w:r w:rsidR="007B4C99">
        <w:rPr>
          <w:rFonts w:ascii="Arial" w:hAnsi="Arial" w:cs="Arial"/>
        </w:rPr>
        <w:t>:</w:t>
      </w:r>
      <w:r w:rsidRPr="00CF0975">
        <w:rPr>
          <w:rFonts w:ascii="Arial" w:hAnsi="Arial" w:cs="Arial"/>
        </w:rPr>
        <w:t xml:space="preserve"> </w:t>
      </w:r>
      <w:r w:rsidRPr="00CF0975">
        <w:rPr>
          <w:rFonts w:ascii="Arial" w:hAnsi="Arial" w:cs="Arial"/>
        </w:rPr>
        <w:tab/>
      </w:r>
      <w:r w:rsidRPr="00CF0975">
        <w:rPr>
          <w:rFonts w:ascii="Arial" w:hAnsi="Arial" w:cs="Arial"/>
        </w:rPr>
        <w:tab/>
      </w:r>
      <w:r w:rsidR="007A4C33">
        <w:rPr>
          <w:rFonts w:ascii="Arial" w:hAnsi="Arial" w:cs="Arial"/>
        </w:rPr>
        <w:tab/>
      </w:r>
      <w:r w:rsidR="007A4C33">
        <w:rPr>
          <w:rFonts w:ascii="Arial" w:hAnsi="Arial" w:cs="Arial"/>
        </w:rPr>
        <w:tab/>
      </w:r>
      <w:r w:rsidR="007A4C33">
        <w:rPr>
          <w:rFonts w:ascii="Arial" w:hAnsi="Arial" w:cs="Arial"/>
        </w:rPr>
        <w:tab/>
      </w:r>
      <w:proofErr w:type="gramStart"/>
      <w:r w:rsidRPr="00F51F52">
        <w:rPr>
          <w:rFonts w:ascii="Arial" w:hAnsi="Arial" w:cs="Arial"/>
        </w:rPr>
        <w:t xml:space="preserve">od  </w:t>
      </w:r>
      <w:r w:rsidR="004340EF" w:rsidRPr="00F51F52">
        <w:rPr>
          <w:rFonts w:ascii="Arial" w:hAnsi="Arial" w:cs="Arial"/>
        </w:rPr>
        <w:t>1</w:t>
      </w:r>
      <w:r w:rsidRPr="00F51F52">
        <w:rPr>
          <w:rFonts w:ascii="Arial" w:hAnsi="Arial" w:cs="Arial"/>
        </w:rPr>
        <w:t>.</w:t>
      </w:r>
      <w:proofErr w:type="gramEnd"/>
      <w:r w:rsidRPr="00F51F52">
        <w:rPr>
          <w:rFonts w:ascii="Arial" w:hAnsi="Arial" w:cs="Arial"/>
        </w:rPr>
        <w:t xml:space="preserve"> </w:t>
      </w:r>
      <w:r w:rsidR="00BB5144" w:rsidRPr="00F51F52">
        <w:rPr>
          <w:rFonts w:ascii="Arial" w:hAnsi="Arial" w:cs="Arial"/>
        </w:rPr>
        <w:t>6</w:t>
      </w:r>
      <w:r w:rsidRPr="00F51F52">
        <w:rPr>
          <w:rFonts w:ascii="Arial" w:hAnsi="Arial" w:cs="Arial"/>
        </w:rPr>
        <w:t>. 202</w:t>
      </w:r>
      <w:r w:rsidR="00BB5144" w:rsidRPr="00F51F52">
        <w:rPr>
          <w:rFonts w:ascii="Arial" w:hAnsi="Arial" w:cs="Arial"/>
        </w:rPr>
        <w:t>6</w:t>
      </w:r>
      <w:r w:rsidR="002653DD" w:rsidRPr="00F51F52">
        <w:rPr>
          <w:rFonts w:ascii="Arial" w:hAnsi="Arial" w:cs="Arial"/>
        </w:rPr>
        <w:t xml:space="preserve"> do </w:t>
      </w:r>
      <w:r w:rsidR="00BB5144" w:rsidRPr="00F51F52">
        <w:rPr>
          <w:rFonts w:ascii="Arial" w:hAnsi="Arial" w:cs="Arial"/>
        </w:rPr>
        <w:t>10</w:t>
      </w:r>
      <w:r w:rsidR="002653DD" w:rsidRPr="00F51F52">
        <w:rPr>
          <w:rFonts w:ascii="Arial" w:hAnsi="Arial" w:cs="Arial"/>
        </w:rPr>
        <w:t>.</w:t>
      </w:r>
      <w:r w:rsidR="00636C7C" w:rsidRPr="00F51F52">
        <w:rPr>
          <w:rFonts w:ascii="Arial" w:hAnsi="Arial" w:cs="Arial"/>
        </w:rPr>
        <w:t xml:space="preserve"> </w:t>
      </w:r>
      <w:r w:rsidR="00BB5144" w:rsidRPr="00F51F52">
        <w:rPr>
          <w:rFonts w:ascii="Arial" w:hAnsi="Arial" w:cs="Arial"/>
        </w:rPr>
        <w:t>6</w:t>
      </w:r>
      <w:r w:rsidR="002653DD" w:rsidRPr="00F51F52">
        <w:rPr>
          <w:rFonts w:ascii="Arial" w:hAnsi="Arial" w:cs="Arial"/>
        </w:rPr>
        <w:t>.</w:t>
      </w:r>
      <w:r w:rsidR="00636C7C" w:rsidRPr="00F51F52">
        <w:rPr>
          <w:rFonts w:ascii="Arial" w:hAnsi="Arial" w:cs="Arial"/>
        </w:rPr>
        <w:t xml:space="preserve"> </w:t>
      </w:r>
      <w:r w:rsidR="002653DD" w:rsidRPr="00F51F52">
        <w:rPr>
          <w:rFonts w:ascii="Arial" w:hAnsi="Arial" w:cs="Arial"/>
        </w:rPr>
        <w:t>202</w:t>
      </w:r>
      <w:r w:rsidR="00BB5144" w:rsidRPr="00F51F52">
        <w:rPr>
          <w:rFonts w:ascii="Arial" w:hAnsi="Arial" w:cs="Arial"/>
        </w:rPr>
        <w:t>6</w:t>
      </w:r>
    </w:p>
    <w:p w14:paraId="0A798BE2" w14:textId="77777777" w:rsidR="007B4C99" w:rsidRDefault="007B4C99" w:rsidP="007B4C99">
      <w:pPr>
        <w:spacing w:after="120" w:line="240" w:lineRule="auto"/>
        <w:ind w:firstLine="708"/>
        <w:jc w:val="both"/>
        <w:rPr>
          <w:rFonts w:ascii="Arial" w:hAnsi="Arial" w:cs="Arial"/>
        </w:rPr>
      </w:pPr>
      <w:r>
        <w:rPr>
          <w:rFonts w:ascii="Arial" w:hAnsi="Arial" w:cs="Arial"/>
        </w:rPr>
        <w:t xml:space="preserve">Předložení výrobní dokumentace </w:t>
      </w:r>
    </w:p>
    <w:p w14:paraId="4D9F0C8A" w14:textId="256489F3" w:rsidR="007B4C99" w:rsidRDefault="007B4C99" w:rsidP="007B4C99">
      <w:pPr>
        <w:spacing w:after="120" w:line="240" w:lineRule="auto"/>
        <w:ind w:firstLine="708"/>
        <w:jc w:val="both"/>
        <w:rPr>
          <w:rFonts w:ascii="Arial" w:hAnsi="Arial" w:cs="Arial"/>
        </w:rPr>
      </w:pPr>
      <w:r>
        <w:rPr>
          <w:rFonts w:ascii="Arial" w:hAnsi="Arial" w:cs="Arial"/>
        </w:rPr>
        <w:t>ke schválení objednateli:</w:t>
      </w:r>
      <w:r>
        <w:rPr>
          <w:rFonts w:ascii="Arial" w:hAnsi="Arial" w:cs="Arial"/>
        </w:rPr>
        <w:tab/>
      </w:r>
      <w:r>
        <w:rPr>
          <w:rFonts w:ascii="Arial" w:hAnsi="Arial" w:cs="Arial"/>
        </w:rPr>
        <w:tab/>
      </w:r>
      <w:r>
        <w:rPr>
          <w:rFonts w:ascii="Arial" w:hAnsi="Arial" w:cs="Arial"/>
        </w:rPr>
        <w:tab/>
      </w:r>
      <w:r>
        <w:rPr>
          <w:rFonts w:ascii="Arial" w:hAnsi="Arial" w:cs="Arial"/>
        </w:rPr>
        <w:tab/>
        <w:t>do 3 dnů od účinnosti Smlouvy</w:t>
      </w:r>
    </w:p>
    <w:p w14:paraId="6D713FE7" w14:textId="391C9141" w:rsidR="007B4C99" w:rsidRPr="00F51F52" w:rsidRDefault="007B4C99" w:rsidP="00532736">
      <w:pPr>
        <w:spacing w:after="120" w:line="240" w:lineRule="auto"/>
        <w:ind w:left="4248" w:hanging="3540"/>
        <w:jc w:val="both"/>
        <w:rPr>
          <w:rFonts w:ascii="Arial" w:hAnsi="Arial" w:cs="Arial"/>
        </w:rPr>
      </w:pPr>
      <w:r>
        <w:rPr>
          <w:rFonts w:ascii="Arial" w:hAnsi="Arial" w:cs="Arial"/>
        </w:rPr>
        <w:t>Z</w:t>
      </w:r>
      <w:r w:rsidRPr="00CF0975">
        <w:rPr>
          <w:rFonts w:ascii="Arial" w:hAnsi="Arial" w:cs="Arial"/>
        </w:rPr>
        <w:t>adání oken do výroby:</w:t>
      </w:r>
      <w:r>
        <w:rPr>
          <w:rFonts w:ascii="Arial" w:hAnsi="Arial" w:cs="Arial"/>
        </w:rPr>
        <w:tab/>
      </w:r>
      <w:r>
        <w:rPr>
          <w:rFonts w:ascii="Arial" w:hAnsi="Arial" w:cs="Arial"/>
        </w:rPr>
        <w:tab/>
      </w:r>
      <w:r>
        <w:rPr>
          <w:rFonts w:ascii="Arial" w:hAnsi="Arial" w:cs="Arial"/>
        </w:rPr>
        <w:tab/>
        <w:t xml:space="preserve">do 3 dnů od schválení výrobní </w:t>
      </w:r>
      <w:r>
        <w:rPr>
          <w:rFonts w:ascii="Arial" w:hAnsi="Arial" w:cs="Arial"/>
        </w:rPr>
        <w:tab/>
      </w:r>
      <w:r>
        <w:rPr>
          <w:rFonts w:ascii="Arial" w:hAnsi="Arial" w:cs="Arial"/>
        </w:rPr>
        <w:tab/>
        <w:t>dokumentace</w:t>
      </w:r>
    </w:p>
    <w:p w14:paraId="6B979B72" w14:textId="218CCBBA" w:rsidR="00EC2940" w:rsidRDefault="00EC2940" w:rsidP="00EC2940">
      <w:pPr>
        <w:spacing w:after="120" w:line="240" w:lineRule="auto"/>
        <w:ind w:firstLine="708"/>
        <w:jc w:val="both"/>
        <w:rPr>
          <w:rFonts w:ascii="Arial" w:hAnsi="Arial" w:cs="Arial"/>
        </w:rPr>
      </w:pPr>
      <w:r w:rsidRPr="00F51F52">
        <w:rPr>
          <w:rFonts w:ascii="Arial" w:hAnsi="Arial" w:cs="Arial"/>
        </w:rPr>
        <w:t>Realizace (výměna oken):</w:t>
      </w:r>
      <w:r w:rsidRPr="00F51F52">
        <w:rPr>
          <w:rFonts w:ascii="Arial" w:hAnsi="Arial" w:cs="Arial"/>
        </w:rPr>
        <w:tab/>
      </w:r>
      <w:r w:rsidRPr="00F51F52">
        <w:rPr>
          <w:rFonts w:ascii="Arial" w:hAnsi="Arial" w:cs="Arial"/>
        </w:rPr>
        <w:tab/>
      </w:r>
      <w:r w:rsidRPr="00F51F52">
        <w:rPr>
          <w:rFonts w:ascii="Arial" w:hAnsi="Arial" w:cs="Arial"/>
        </w:rPr>
        <w:tab/>
      </w:r>
      <w:r w:rsidRPr="00F51F52">
        <w:rPr>
          <w:rFonts w:ascii="Arial" w:hAnsi="Arial" w:cs="Arial"/>
        </w:rPr>
        <w:tab/>
        <w:t>od</w:t>
      </w:r>
      <w:r w:rsidR="00636C7C" w:rsidRPr="00F51F52">
        <w:rPr>
          <w:rFonts w:ascii="Arial" w:hAnsi="Arial" w:cs="Arial"/>
        </w:rPr>
        <w:t xml:space="preserve"> </w:t>
      </w:r>
      <w:r w:rsidR="00BB5144" w:rsidRPr="00F51F52">
        <w:rPr>
          <w:rFonts w:ascii="Arial" w:hAnsi="Arial" w:cs="Arial"/>
        </w:rPr>
        <w:t>22.</w:t>
      </w:r>
      <w:r w:rsidRPr="00F51F52">
        <w:rPr>
          <w:rFonts w:ascii="Arial" w:hAnsi="Arial" w:cs="Arial"/>
        </w:rPr>
        <w:t xml:space="preserve"> </w:t>
      </w:r>
      <w:r w:rsidR="00BB5144" w:rsidRPr="00F51F52">
        <w:rPr>
          <w:rFonts w:ascii="Arial" w:hAnsi="Arial" w:cs="Arial"/>
        </w:rPr>
        <w:t>7</w:t>
      </w:r>
      <w:r w:rsidRPr="00F51F52">
        <w:rPr>
          <w:rFonts w:ascii="Arial" w:hAnsi="Arial" w:cs="Arial"/>
        </w:rPr>
        <w:t>. 202</w:t>
      </w:r>
      <w:r w:rsidR="00BB5144" w:rsidRPr="00F51F52">
        <w:rPr>
          <w:rFonts w:ascii="Arial" w:hAnsi="Arial" w:cs="Arial"/>
        </w:rPr>
        <w:t>6</w:t>
      </w:r>
      <w:r w:rsidRPr="00F51F52">
        <w:rPr>
          <w:rFonts w:ascii="Arial" w:hAnsi="Arial" w:cs="Arial"/>
        </w:rPr>
        <w:t xml:space="preserve"> do </w:t>
      </w:r>
      <w:r w:rsidR="00ED470A">
        <w:rPr>
          <w:rFonts w:ascii="Arial" w:hAnsi="Arial" w:cs="Arial"/>
        </w:rPr>
        <w:t>5</w:t>
      </w:r>
      <w:r w:rsidRPr="00F51F52">
        <w:rPr>
          <w:rFonts w:ascii="Arial" w:hAnsi="Arial" w:cs="Arial"/>
        </w:rPr>
        <w:t>. 8. 202</w:t>
      </w:r>
      <w:r w:rsidR="00BB5144" w:rsidRPr="00F51F52">
        <w:rPr>
          <w:rFonts w:ascii="Arial" w:hAnsi="Arial" w:cs="Arial"/>
        </w:rPr>
        <w:t>6</w:t>
      </w:r>
    </w:p>
    <w:p w14:paraId="01DDED2D" w14:textId="77777777" w:rsidR="00EC2940" w:rsidRPr="00EC2940" w:rsidRDefault="00EC2940" w:rsidP="00872881">
      <w:pPr>
        <w:pStyle w:val="Text"/>
        <w:ind w:left="0"/>
        <w:rPr>
          <w:rFonts w:eastAsiaTheme="majorEastAsia" w:cstheme="majorBidi"/>
          <w:szCs w:val="26"/>
        </w:rPr>
      </w:pP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2" w:name="_Hlk120175576"/>
      <w:r w:rsidRPr="00323CD0">
        <w:t xml:space="preserve">Lhůty provádění </w:t>
      </w:r>
      <w:r w:rsidR="00D30A4A">
        <w:t xml:space="preserve">mohou být </w:t>
      </w:r>
      <w:r w:rsidRPr="00323CD0">
        <w:t>prodlouženy:</w:t>
      </w:r>
    </w:p>
    <w:p w14:paraId="7CAC8A90" w14:textId="77777777" w:rsidR="001A6B03" w:rsidRPr="003C6888" w:rsidRDefault="00262072" w:rsidP="001A6B03">
      <w:pPr>
        <w:pStyle w:val="Odstavecseseznamem"/>
        <w:numPr>
          <w:ilvl w:val="0"/>
          <w:numId w:val="10"/>
        </w:numPr>
        <w:ind w:left="1134" w:hanging="283"/>
        <w:rPr>
          <w:rFonts w:cs="Arial"/>
        </w:rPr>
      </w:pPr>
      <w:r w:rsidRPr="00DB622C">
        <w:rPr>
          <w:rFonts w:cs="Arial"/>
        </w:rPr>
        <w:t xml:space="preserve">jestliže překážky v </w:t>
      </w:r>
      <w:r w:rsidR="001A6B03" w:rsidRPr="003C6888">
        <w:rPr>
          <w:rFonts w:cs="Arial"/>
        </w:rPr>
        <w:t xml:space="preserve">překážky v provádění Díla zavinil Objednatel; </w:t>
      </w:r>
    </w:p>
    <w:p w14:paraId="024CB1F3" w14:textId="77777777" w:rsidR="001A6B03" w:rsidRPr="003C6888" w:rsidRDefault="001A6B03" w:rsidP="001A6B03">
      <w:pPr>
        <w:pStyle w:val="Odstavecseseznamem"/>
        <w:numPr>
          <w:ilvl w:val="0"/>
          <w:numId w:val="10"/>
        </w:numPr>
        <w:ind w:left="1134" w:hanging="283"/>
        <w:rPr>
          <w:rFonts w:cs="Arial"/>
        </w:rPr>
      </w:pPr>
      <w:r w:rsidRPr="003C6888">
        <w:rPr>
          <w:rFonts w:cs="Arial"/>
        </w:rPr>
        <w:t>jestliže přerušení prací bylo zaviněno vyšší mocí, nebo jinými okolnostmi, které zhotovitel nezavinil a ani nemohl ovlivnit;</w:t>
      </w:r>
    </w:p>
    <w:p w14:paraId="53537697" w14:textId="1BFABEA1" w:rsidR="001A6B03" w:rsidRPr="003C6888" w:rsidRDefault="001A6B03" w:rsidP="001A6B03">
      <w:pPr>
        <w:pStyle w:val="Odstavecseseznamem"/>
        <w:numPr>
          <w:ilvl w:val="0"/>
          <w:numId w:val="10"/>
        </w:numPr>
        <w:spacing w:after="240"/>
        <w:ind w:left="1135" w:hanging="284"/>
        <w:rPr>
          <w:rFonts w:cs="Arial"/>
        </w:rPr>
      </w:pPr>
      <w:r w:rsidRPr="003C6888">
        <w:rPr>
          <w:rFonts w:cs="Arial"/>
        </w:rPr>
        <w:lastRenderedPageBreak/>
        <w:t xml:space="preserve">jestliže vznikla potřeba víceprací či jiných změn v provádění Díla ve smyslu odst. </w:t>
      </w:r>
      <w:r w:rsidR="008671BF">
        <w:rPr>
          <w:rFonts w:cs="Arial"/>
        </w:rPr>
        <w:t xml:space="preserve">6.10. </w:t>
      </w:r>
      <w:r w:rsidRPr="003C6888">
        <w:rPr>
          <w:rFonts w:cs="Arial"/>
        </w:rPr>
        <w:t>Smlouvy, jejichž realizace objektivně zdůvodňuje prodloužení lhůt.</w:t>
      </w:r>
    </w:p>
    <w:p w14:paraId="121E9D6A" w14:textId="77777777" w:rsidR="001D1E96" w:rsidRDefault="004555E2" w:rsidP="001A6B03">
      <w:pPr>
        <w:pStyle w:val="Nadpis2"/>
        <w:ind w:left="680" w:hanging="680"/>
      </w:pPr>
      <w:r w:rsidRPr="001A6B03">
        <w:t xml:space="preserve">Zhotovitel je povinen před zadáním oken do výroby předložit ke schválení Objednateli vypracovanou výrobní dokumentaci ve formě výrobního listu </w:t>
      </w:r>
      <w:r w:rsidR="00CD0482" w:rsidRPr="001A6B03">
        <w:t xml:space="preserve">a dále vzorek profilu, kování a skla. </w:t>
      </w:r>
      <w:r w:rsidRPr="001A6B03">
        <w:t xml:space="preserve">Objednatel je oprávněn ve lhůtě 1 týdne vznést k předložené výrobní dokumentaci své připomínky v písemné formě, které je povinen Zhotovitel ve lhůtě 5 pracovních dní do dokumentace zapracovat a opětovně předložit Objednateli ke schválení. Nevyjádří-li se Objednatel k předložené výrobní dokumentaci do 1 týdne od jejího předložení, platí, že dokumentaci schválil.  </w:t>
      </w:r>
    </w:p>
    <w:p w14:paraId="5660CC3D" w14:textId="317065FA" w:rsidR="001D1E96" w:rsidRPr="001D1E96" w:rsidRDefault="001D1E96" w:rsidP="001D1E96">
      <w:pPr>
        <w:pStyle w:val="Nadpis2"/>
        <w:rPr>
          <w:rFonts w:cs="Arial"/>
        </w:rPr>
      </w:pPr>
      <w:r w:rsidRPr="001D1E96">
        <w:rPr>
          <w:rFonts w:cs="Arial"/>
        </w:rPr>
        <w:t xml:space="preserve">Zhotovitel je povinen nejpozději do jednoho týdne ode dne předání staveniště předložit Objednateli podrobný harmonogram provádění prací a kontrolní a zkušební plán. </w:t>
      </w:r>
      <w:r>
        <w:rPr>
          <w:rFonts w:cs="Arial"/>
        </w:rPr>
        <w:t>Podrobný harmonogram musí odpovídat termínům uvedeným výše v odst. 2.1, přičemž s výměnou oken lze započít dříve než v termínu od 22.7.2026, vždy však musí být doba výměny oken (od zahájení výměny 1. okna po dokončení výměny posledního okna) maximálně 1</w:t>
      </w:r>
      <w:r w:rsidR="00532736">
        <w:rPr>
          <w:rFonts w:cs="Arial"/>
        </w:rPr>
        <w:t>5</w:t>
      </w:r>
      <w:r>
        <w:rPr>
          <w:rFonts w:cs="Arial"/>
        </w:rPr>
        <w:t xml:space="preserve"> dní.   </w:t>
      </w:r>
    </w:p>
    <w:p w14:paraId="7FB43F75" w14:textId="22C9781B" w:rsidR="001D1E96" w:rsidRDefault="001D1E96" w:rsidP="001D1E96">
      <w:pPr>
        <w:pStyle w:val="Nadpis2"/>
        <w:rPr>
          <w:rFonts w:cs="Arial"/>
        </w:rPr>
      </w:pPr>
      <w:r>
        <w:rPr>
          <w:rFonts w:cs="Arial"/>
        </w:rPr>
        <w:t>Zhotovitel je povinen rozdělit si realizaci díla na etapy, které budou odpovídat harmonogramu, a to tak, aby všechna okna byla vyměněna v co nejkratším časovém rozpětí. Současně je Zhotovitel povinen ve všech případech provést demontáž stávajícího okna tak, aby v ten samý den byla provedena montáž nového okna, tj. není možné nechat do druhého dne ve zdi prázdný otvor.</w:t>
      </w:r>
    </w:p>
    <w:p w14:paraId="009C2DA0" w14:textId="3B3DBF1B" w:rsidR="00990714" w:rsidRPr="001A6B03" w:rsidRDefault="00990714" w:rsidP="00532736">
      <w:pPr>
        <w:pStyle w:val="Nadpis2"/>
        <w:numPr>
          <w:ilvl w:val="0"/>
          <w:numId w:val="0"/>
        </w:numPr>
        <w:ind w:left="680"/>
      </w:pPr>
    </w:p>
    <w:bookmarkEnd w:id="2"/>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23E68">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B3678A3"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9C21DB">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6F000AF4" w:rsidR="0012688B" w:rsidRPr="00123E68" w:rsidRDefault="001C1253" w:rsidP="00D3077E">
      <w:pPr>
        <w:pStyle w:val="Text"/>
      </w:pPr>
      <w:r w:rsidRPr="00123E68">
        <w:t xml:space="preserve">Cena za provedení </w:t>
      </w:r>
      <w:r w:rsidR="0099607A" w:rsidRPr="00123E68">
        <w:t xml:space="preserve">Díla </w:t>
      </w:r>
      <w:r w:rsidRPr="00123E68">
        <w:t>bez DPH činí</w:t>
      </w:r>
      <w:r w:rsidR="0082164C" w:rsidRPr="00123E68">
        <w:tab/>
      </w:r>
      <w:permStart w:id="1392074920" w:edGrp="everyone"/>
      <w:r w:rsidR="0082164C" w:rsidRPr="002653DD">
        <w:rPr>
          <w:highlight w:val="yellow"/>
        </w:rPr>
        <w:t>……………………</w:t>
      </w:r>
      <w:permEnd w:id="1392074920"/>
      <w:r w:rsidRPr="00123E68">
        <w:t>-Kč</w:t>
      </w:r>
    </w:p>
    <w:p w14:paraId="51579528" w14:textId="56F1AC03" w:rsidR="0012688B" w:rsidRPr="00123E68" w:rsidRDefault="001C1253" w:rsidP="00D3077E">
      <w:pPr>
        <w:pStyle w:val="Text"/>
      </w:pPr>
      <w:r w:rsidRPr="00123E68">
        <w:t xml:space="preserve">(slovy: </w:t>
      </w:r>
      <w:permStart w:id="692079171" w:edGrp="everyone"/>
      <w:r w:rsidR="006E5F6E" w:rsidRPr="002653DD">
        <w:rPr>
          <w:highlight w:val="yellow"/>
        </w:rPr>
        <w:t>………………………………………………………………</w:t>
      </w:r>
      <w:permEnd w:id="692079171"/>
      <w:r w:rsidR="001A6B03">
        <w:t>k</w:t>
      </w:r>
      <w:r w:rsidRPr="00123E68">
        <w:t>orun českých).</w:t>
      </w:r>
    </w:p>
    <w:p w14:paraId="28020656" w14:textId="6FB12D85" w:rsidR="001C1253" w:rsidRPr="00123E68" w:rsidRDefault="001C1253" w:rsidP="00D3077E">
      <w:pPr>
        <w:pStyle w:val="Text"/>
      </w:pPr>
      <w:r w:rsidRPr="00123E68">
        <w:tab/>
        <w:t>DPH</w:t>
      </w:r>
      <w:r w:rsidR="0082164C" w:rsidRPr="00123E68">
        <w:tab/>
      </w:r>
      <w:r w:rsidR="0082164C" w:rsidRPr="00123E68">
        <w:tab/>
      </w:r>
      <w:r w:rsidR="0082164C" w:rsidRPr="00123E68">
        <w:tab/>
      </w:r>
      <w:r w:rsidR="0082164C" w:rsidRPr="00123E68">
        <w:tab/>
      </w:r>
      <w:r w:rsidR="0082164C" w:rsidRPr="00123E68">
        <w:tab/>
      </w:r>
      <w:r w:rsidR="0082164C" w:rsidRPr="00123E68">
        <w:tab/>
      </w:r>
      <w:permStart w:id="1047819997" w:edGrp="everyone"/>
      <w:r w:rsidR="0082164C" w:rsidRPr="002653DD">
        <w:rPr>
          <w:highlight w:val="yellow"/>
        </w:rPr>
        <w:t>……………………</w:t>
      </w:r>
      <w:permEnd w:id="1047819997"/>
      <w:r w:rsidR="0082164C" w:rsidRPr="00123E68">
        <w:t>-Kč</w:t>
      </w:r>
      <w:r w:rsidR="0082164C" w:rsidRPr="00123E68" w:rsidDel="0082164C">
        <w:t xml:space="preserve"> </w:t>
      </w:r>
    </w:p>
    <w:p w14:paraId="70B9CCCF" w14:textId="0DC6BB4B" w:rsidR="0012688B" w:rsidRPr="00123E68" w:rsidRDefault="001C1253" w:rsidP="00D3077E">
      <w:pPr>
        <w:pStyle w:val="Text"/>
      </w:pPr>
      <w:r w:rsidRPr="00123E68">
        <w:t>(slovy:</w:t>
      </w:r>
      <w:permStart w:id="1009718764" w:edGrp="everyone"/>
      <w:r w:rsidR="006E5F6E" w:rsidRPr="006E5F6E">
        <w:rPr>
          <w:highlight w:val="yellow"/>
        </w:rPr>
        <w:t xml:space="preserve"> </w:t>
      </w:r>
      <w:r w:rsidR="006E5F6E" w:rsidRPr="002653DD">
        <w:rPr>
          <w:highlight w:val="yellow"/>
        </w:rPr>
        <w:t>………………………………………………………………</w:t>
      </w:r>
      <w:permEnd w:id="1009718764"/>
      <w:r w:rsidRPr="00123E68">
        <w:t xml:space="preserve"> korun českých).</w:t>
      </w:r>
    </w:p>
    <w:p w14:paraId="22F30A8D" w14:textId="6C1F924E" w:rsidR="0012688B" w:rsidRPr="00123E68" w:rsidRDefault="001C1253" w:rsidP="00D3077E">
      <w:pPr>
        <w:pStyle w:val="Text"/>
      </w:pPr>
      <w:r w:rsidRPr="00123E68">
        <w:t xml:space="preserve">Cena za provedení </w:t>
      </w:r>
      <w:r w:rsidR="0099607A" w:rsidRPr="00123E68">
        <w:t xml:space="preserve">Díla </w:t>
      </w:r>
      <w:r w:rsidRPr="00123E68">
        <w:t xml:space="preserve">včetně DPH činí </w:t>
      </w:r>
      <w:r w:rsidR="0082164C" w:rsidRPr="00123E68">
        <w:tab/>
      </w:r>
      <w:permStart w:id="1737051103" w:edGrp="everyone"/>
      <w:r w:rsidR="0082164C" w:rsidRPr="002653DD">
        <w:rPr>
          <w:highlight w:val="yellow"/>
        </w:rPr>
        <w:t>……………………</w:t>
      </w:r>
      <w:permEnd w:id="1737051103"/>
      <w:r w:rsidR="0082164C" w:rsidRPr="00123E68">
        <w:t>-Kč</w:t>
      </w:r>
    </w:p>
    <w:p w14:paraId="60E885AF" w14:textId="1C0BE8F1" w:rsidR="0012688B" w:rsidRDefault="001C1253" w:rsidP="00D3077E">
      <w:pPr>
        <w:pStyle w:val="Text"/>
      </w:pPr>
      <w:r w:rsidRPr="00123E68">
        <w:t>(</w:t>
      </w:r>
      <w:r w:rsidR="001A6B03">
        <w:t>s</w:t>
      </w:r>
      <w:r w:rsidRPr="00123E68">
        <w:t xml:space="preserve">lovy: </w:t>
      </w:r>
      <w:permStart w:id="278547744" w:edGrp="everyone"/>
      <w:r w:rsidR="006E5F6E" w:rsidRPr="002653DD">
        <w:rPr>
          <w:highlight w:val="yellow"/>
        </w:rPr>
        <w:t>………………………………………………………………</w:t>
      </w:r>
      <w:permEnd w:id="278547744"/>
      <w:r w:rsidRPr="00123E68">
        <w:t>korun českých).</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lastRenderedPageBreak/>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631ED89B" w:rsidR="0012688B" w:rsidRDefault="001C1253" w:rsidP="00D3077E">
      <w:pPr>
        <w:pStyle w:val="Nadpis2"/>
      </w:pPr>
      <w:r w:rsidRPr="00323CD0">
        <w:t xml:space="preserve">Cena </w:t>
      </w:r>
      <w:r w:rsidR="00262072" w:rsidRPr="00DB622C">
        <w:t>dle rozpočtu</w:t>
      </w:r>
      <w:r w:rsidRPr="00B17879">
        <w:t xml:space="preserve"> podle </w:t>
      </w:r>
      <w:r w:rsidR="00C836DF">
        <w:t xml:space="preserve">odst.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5C45553E" w14:textId="77777777" w:rsidR="001A6B03" w:rsidRPr="003C6888" w:rsidRDefault="001A6B03" w:rsidP="001A6B03">
      <w:pPr>
        <w:pStyle w:val="Nadpis2"/>
      </w:pPr>
      <w:r w:rsidRPr="003C6888">
        <w:t>Ke změně Díla může dojít buď na základě písemného požadavku Objednatele, nebo z podnětu Zhotovitele, a to na dle níže uvedeného postupu (změnové řízení):</w:t>
      </w:r>
    </w:p>
    <w:p w14:paraId="6AE4067C" w14:textId="77777777" w:rsidR="001A6B03" w:rsidRPr="003C6888" w:rsidRDefault="001A6B03" w:rsidP="001A6B03">
      <w:pPr>
        <w:pStyle w:val="Nadpis2"/>
        <w:numPr>
          <w:ilvl w:val="0"/>
          <w:numId w:val="19"/>
        </w:numPr>
        <w:ind w:left="851" w:hanging="284"/>
      </w:pPr>
      <w:r w:rsidRPr="003C6888">
        <w:t>Objednatel navrhne změnu Díla předložením písemného požadavku na změnu Zhotoviteli.</w:t>
      </w:r>
    </w:p>
    <w:p w14:paraId="48D9B084" w14:textId="77777777" w:rsidR="001A6B03" w:rsidRPr="003C6888" w:rsidRDefault="001A6B03" w:rsidP="001A6B03">
      <w:pPr>
        <w:pStyle w:val="Nadpis2"/>
        <w:numPr>
          <w:ilvl w:val="0"/>
          <w:numId w:val="19"/>
        </w:numPr>
        <w:ind w:left="851" w:hanging="284"/>
      </w:pPr>
      <w:bookmarkStart w:id="3" w:name="_Ref200379918"/>
      <w:r w:rsidRPr="003C6888">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sidRPr="003C6888">
        <w:rPr>
          <w:b/>
          <w:bCs/>
        </w:rPr>
        <w:t>Předběžná kalkulace</w:t>
      </w:r>
      <w:r w:rsidRPr="003C6888">
        <w:t>“).</w:t>
      </w:r>
      <w:bookmarkEnd w:id="3"/>
    </w:p>
    <w:p w14:paraId="6255A054" w14:textId="77777777" w:rsidR="001A6B03" w:rsidRPr="003C6888" w:rsidRDefault="001A6B03" w:rsidP="001A6B03">
      <w:pPr>
        <w:pStyle w:val="Nadpis2"/>
        <w:numPr>
          <w:ilvl w:val="0"/>
          <w:numId w:val="19"/>
        </w:numPr>
        <w:ind w:left="851" w:hanging="284"/>
      </w:pPr>
      <w:r w:rsidRPr="003C6888">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09F49155" w14:textId="77777777" w:rsidR="001A6B03" w:rsidRPr="003C6888" w:rsidRDefault="001A6B03" w:rsidP="00D7693F">
      <w:pPr>
        <w:pStyle w:val="Nadpis2"/>
        <w:numPr>
          <w:ilvl w:val="0"/>
          <w:numId w:val="19"/>
        </w:numPr>
        <w:ind w:left="851" w:hanging="284"/>
      </w:pPr>
      <w:r w:rsidRPr="003C6888">
        <w:t>V případě, že Objednatel akceptuje Předběžnou kalkulaci, vypracuje a předloží Zhotovitel bez zbytečného odkladu, nejpozději do 5 kalendářních dnů od akceptace, Objednateli návrh změny (dále jen „</w:t>
      </w:r>
      <w:r w:rsidRPr="003C6888">
        <w:rPr>
          <w:b/>
          <w:bCs/>
        </w:rPr>
        <w:t>Návrh změny</w:t>
      </w:r>
      <w:r w:rsidRPr="003C6888">
        <w:t>“), který bude obsahovat následující:</w:t>
      </w:r>
    </w:p>
    <w:p w14:paraId="0678230E" w14:textId="77777777" w:rsidR="001A6B03" w:rsidRPr="003C6888" w:rsidRDefault="001A6B03" w:rsidP="00D7693F">
      <w:pPr>
        <w:pStyle w:val="Nadpis2"/>
        <w:numPr>
          <w:ilvl w:val="0"/>
          <w:numId w:val="20"/>
        </w:numPr>
        <w:ind w:left="1134" w:hanging="284"/>
      </w:pPr>
      <w:r w:rsidRPr="003C6888">
        <w:t>detailní popis změny a zdůvodnění potřeby změny;</w:t>
      </w:r>
    </w:p>
    <w:p w14:paraId="49E573E7" w14:textId="77777777" w:rsidR="001A6B03" w:rsidRPr="003C6888" w:rsidRDefault="001A6B03" w:rsidP="00D7693F">
      <w:pPr>
        <w:pStyle w:val="Nadpis2"/>
        <w:numPr>
          <w:ilvl w:val="0"/>
          <w:numId w:val="20"/>
        </w:numPr>
        <w:ind w:left="1134" w:hanging="284"/>
      </w:pPr>
      <w:r w:rsidRPr="003C6888">
        <w:t>dopad změny na harmonogram provádění prací;</w:t>
      </w:r>
    </w:p>
    <w:p w14:paraId="029C3804" w14:textId="77777777" w:rsidR="001A6B03" w:rsidRPr="003C6888" w:rsidRDefault="001A6B03" w:rsidP="00D7693F">
      <w:pPr>
        <w:pStyle w:val="Nadpis2"/>
        <w:numPr>
          <w:ilvl w:val="0"/>
          <w:numId w:val="20"/>
        </w:numPr>
        <w:ind w:left="1134" w:hanging="284"/>
      </w:pPr>
      <w:r w:rsidRPr="003C6888">
        <w:t>dopad změny na realizaci dílčích plnění, pokud jsou součástí Díla;</w:t>
      </w:r>
    </w:p>
    <w:p w14:paraId="3E1DB5CA" w14:textId="77777777" w:rsidR="001A6B03" w:rsidRPr="003C6888" w:rsidRDefault="001A6B03" w:rsidP="00D7693F">
      <w:pPr>
        <w:pStyle w:val="Nadpis2"/>
        <w:numPr>
          <w:ilvl w:val="0"/>
          <w:numId w:val="20"/>
        </w:numPr>
        <w:ind w:left="1134" w:hanging="284"/>
      </w:pPr>
      <w:r w:rsidRPr="003C6888">
        <w:t>dopad změny na cenu Díla, případně na platební podmínky;</w:t>
      </w:r>
    </w:p>
    <w:p w14:paraId="14D3D30A" w14:textId="77777777" w:rsidR="001A6B03" w:rsidRPr="003C6888" w:rsidRDefault="001A6B03" w:rsidP="00D7693F">
      <w:pPr>
        <w:pStyle w:val="Nadpis2"/>
        <w:numPr>
          <w:ilvl w:val="0"/>
          <w:numId w:val="20"/>
        </w:numPr>
        <w:ind w:left="1134" w:hanging="284"/>
      </w:pPr>
      <w:r w:rsidRPr="003C6888">
        <w:t>vliv na další ustanovení Smlouvy;</w:t>
      </w:r>
    </w:p>
    <w:p w14:paraId="1D53EA25" w14:textId="77777777" w:rsidR="001A6B03" w:rsidRPr="003C6888" w:rsidRDefault="001A6B03" w:rsidP="00D7693F">
      <w:pPr>
        <w:pStyle w:val="Nadpis2"/>
        <w:numPr>
          <w:ilvl w:val="0"/>
          <w:numId w:val="20"/>
        </w:numPr>
        <w:ind w:left="1134" w:hanging="284"/>
      </w:pPr>
      <w:r w:rsidRPr="003C6888">
        <w:t>kalkulaci nákladů na provedení změny;</w:t>
      </w:r>
    </w:p>
    <w:p w14:paraId="374A5A2B" w14:textId="77777777" w:rsidR="001A6B03" w:rsidRPr="003C6888" w:rsidRDefault="001A6B03" w:rsidP="00D7693F">
      <w:pPr>
        <w:pStyle w:val="Nadpis2"/>
        <w:numPr>
          <w:ilvl w:val="0"/>
          <w:numId w:val="20"/>
        </w:numPr>
        <w:ind w:left="1134" w:hanging="284"/>
      </w:pPr>
      <w:r w:rsidRPr="003C6888">
        <w:t>způsob úhrady nákladů na změnu Objednatelem.</w:t>
      </w:r>
    </w:p>
    <w:p w14:paraId="3A71FD76" w14:textId="77777777" w:rsidR="001A6B03" w:rsidRPr="003C6888" w:rsidRDefault="001A6B03" w:rsidP="001A6B03">
      <w:pPr>
        <w:pStyle w:val="Nadpis2"/>
        <w:numPr>
          <w:ilvl w:val="0"/>
          <w:numId w:val="19"/>
        </w:numPr>
        <w:ind w:left="851" w:hanging="284"/>
      </w:pPr>
      <w:r w:rsidRPr="003C6888">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4215698A" w14:textId="4106D517" w:rsidR="001A6B03" w:rsidRPr="003C6888" w:rsidRDefault="001A6B03" w:rsidP="001A6B03">
      <w:pPr>
        <w:pStyle w:val="Nadpis2"/>
        <w:numPr>
          <w:ilvl w:val="0"/>
          <w:numId w:val="19"/>
        </w:numPr>
        <w:ind w:left="851" w:hanging="284"/>
      </w:pPr>
      <w:r w:rsidRPr="003C6888">
        <w:lastRenderedPageBreak/>
        <w:t xml:space="preserve">V případě, že změnu Díla navrhne Zhotovitel, zpracuje a předloží Objednateli Předběžnou kalkulaci dle písm. </w:t>
      </w:r>
      <w:r w:rsidRPr="003C6888">
        <w:fldChar w:fldCharType="begin"/>
      </w:r>
      <w:r w:rsidRPr="003C6888">
        <w:instrText xml:space="preserve"> REF _Ref200379918 \r \h  \* MERGEFORMAT </w:instrText>
      </w:r>
      <w:r w:rsidRPr="003C6888">
        <w:fldChar w:fldCharType="separate"/>
      </w:r>
      <w:r w:rsidR="0027584F">
        <w:t>b)</w:t>
      </w:r>
      <w:r w:rsidRPr="003C6888">
        <w:fldChar w:fldCharType="end"/>
      </w:r>
      <w:r w:rsidRPr="003C6888">
        <w:t xml:space="preserve"> tohoto odstavce. Po obdržení Předběžné kalkulace budou smluvní strany postupovat dle písm. c) a násl. tohoto odstavce.</w:t>
      </w:r>
    </w:p>
    <w:p w14:paraId="106DB855" w14:textId="4F7EFE20" w:rsidR="001A6B03" w:rsidRDefault="001A6B03" w:rsidP="001A6B03">
      <w:pPr>
        <w:pStyle w:val="Nadpis2"/>
        <w:numPr>
          <w:ilvl w:val="0"/>
          <w:numId w:val="19"/>
        </w:numPr>
        <w:ind w:left="851" w:hanging="284"/>
      </w:pPr>
      <w:r w:rsidRPr="003C6888">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p>
    <w:p w14:paraId="6ED0113A" w14:textId="2E67A329" w:rsidR="00C836DF" w:rsidRPr="00DB622C" w:rsidRDefault="00C836DF" w:rsidP="00C836DF">
      <w:pPr>
        <w:pStyle w:val="Nadpis2"/>
      </w:pPr>
      <w:r>
        <w:t xml:space="preserve">Pro stanovení ceny dle odst. 4.4 této Smlouvy bude použita jednotková cena dané práce nebo materiálu uvedená v rozpočtu a </w:t>
      </w:r>
      <w:r w:rsidRPr="00DD2FFA">
        <w:t>v případě dodatečných prací nebo materiál</w:t>
      </w:r>
      <w:r>
        <w:t>ů</w:t>
      </w:r>
      <w:r w:rsidRPr="00DD2FFA">
        <w:t xml:space="preserve">, které nejsou uvedeny v rozpočtu, bude cena těchto položek stanovena dle následujícího vzorce: příslušná cena dle cenové soustavy ÚRS </w:t>
      </w:r>
      <w:r>
        <w:t>(</w:t>
      </w:r>
      <w:r w:rsidRPr="00DD2FFA">
        <w:t>platn</w:t>
      </w:r>
      <w:r>
        <w:t>é ke dni uzavření Smlouvy</w:t>
      </w:r>
      <w:r w:rsidRPr="00DD2FFA">
        <w:t xml:space="preserve"> x Nabídková cena </w:t>
      </w:r>
      <w:r>
        <w:t>Zhotovitele ve výběrovém řízení</w:t>
      </w:r>
      <w:r w:rsidRPr="00DD2FFA">
        <w:t>/Předpokládaná hodnota veřejné zakázky. V případě, že některá položka rozpočtu nebude realizována, bude cena této položky odečtena od celkové ceny díla. V </w:t>
      </w:r>
      <w:r w:rsidRPr="005A52E0">
        <w:t>případě dodatečných prací nebo materiál</w:t>
      </w:r>
      <w:r>
        <w:t>ů</w:t>
      </w:r>
      <w:r w:rsidRPr="00DD2FFA">
        <w:t xml:space="preserve">, které nejsou uvedeny v rozpočtu ani v ÚRS, předloží </w:t>
      </w:r>
      <w:r>
        <w:t>Z</w:t>
      </w:r>
      <w:r w:rsidRPr="00DD2FFA">
        <w:t xml:space="preserve">hotovitel </w:t>
      </w:r>
      <w:r>
        <w:t>O</w:t>
      </w:r>
      <w:r w:rsidRPr="00DD2FFA">
        <w:t xml:space="preserve">bjednateli výpočet změny ceny stanovený na základě cen vypočtených z rozkladu příslušných </w:t>
      </w:r>
      <w:r>
        <w:t xml:space="preserve">prací a materiálu </w:t>
      </w:r>
      <w:r w:rsidRPr="00DD2FFA">
        <w:t>a oceněných dle tohoto bodu Smlouvy na konkrétní dílčí položky, které budou zhotovitelem realizovány</w:t>
      </w:r>
      <w:r>
        <w:t xml:space="preserve">. Nebude-li možné cenu dodatečných prací a materiálů stanovit ani způsobem dle předchozí věty, bude jejich cena stanovena dle cen v daném místě a čase obvyklých.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03F23E30" w14:textId="22E5ABB3" w:rsidR="004B7766" w:rsidRPr="00D7693F" w:rsidRDefault="001E7AF1" w:rsidP="00D7693F">
      <w:pPr>
        <w:pStyle w:val="Nadpis2"/>
      </w:pPr>
      <w:r>
        <w:t>Objednat</w:t>
      </w:r>
      <w:r w:rsidR="00DB622C">
        <w:t>el</w:t>
      </w:r>
      <w:r w:rsidR="0082164C">
        <w:t xml:space="preserve"> neposkytuje </w:t>
      </w:r>
      <w:r>
        <w:t>Zhotovite</w:t>
      </w:r>
      <w:r w:rsidR="0082164C">
        <w:t>l</w:t>
      </w:r>
      <w:r w:rsidR="007B5C75">
        <w:t>i</w:t>
      </w:r>
      <w:r w:rsidR="0082164C">
        <w:t xml:space="preserve"> zálohy.</w:t>
      </w:r>
    </w:p>
    <w:p w14:paraId="6B608468" w14:textId="020CBD39" w:rsidR="006F52BB" w:rsidRPr="00C4402C" w:rsidRDefault="006F52BB" w:rsidP="00075CEB">
      <w:pPr>
        <w:pStyle w:val="Nadpis2"/>
      </w:pPr>
      <w:r w:rsidRPr="00123E68">
        <w:t>Zhotovitel je oprávněn fakturovat měsíčně zpětně za provedené práce dle rozsahu skutečně provedených prací v daném měsíci a jednotkových cen</w:t>
      </w:r>
      <w:r w:rsidR="004B7766" w:rsidRPr="00123E68">
        <w:t xml:space="preserve"> uvedených v příloze č. 1 této Smlouvy, maximálně však do výše 80 % ceny Díla určené na základě položkového rozpočtu. Částka bude uhrazena na základě odsouhlaseného zjišťovacího </w:t>
      </w:r>
      <w:r w:rsidR="004B7766" w:rsidRPr="00C4402C">
        <w:t>protokolu zástupcem Objednatele a technickým dozorem investora a vystavené faktury.</w:t>
      </w:r>
    </w:p>
    <w:p w14:paraId="2853B63A" w14:textId="1A550108" w:rsidR="004B7766" w:rsidRPr="00C4402C" w:rsidRDefault="004B7766" w:rsidP="00075CEB">
      <w:pPr>
        <w:pStyle w:val="Nadpis2"/>
      </w:pPr>
      <w:r w:rsidRPr="00C4402C">
        <w:t>Zbývající část takto určené ceny ve výši 20 %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6859059F" w14:textId="0CA14FCE" w:rsidR="004B7766" w:rsidRPr="00D7693F" w:rsidRDefault="00262072" w:rsidP="00D7693F">
      <w:pPr>
        <w:pStyle w:val="Nadpis2"/>
      </w:pPr>
      <w:r w:rsidRPr="00C4402C">
        <w:t xml:space="preserve">Splatnost faktur činí 30 kalendářních dnů ode dne doručení faktury </w:t>
      </w:r>
      <w:r w:rsidR="001E7AF1" w:rsidRPr="00C4402C">
        <w:t>Objednat</w:t>
      </w:r>
      <w:r w:rsidRPr="00C4402C">
        <w:t xml:space="preserve">eli. Faktura musí obsahovat náležitosti daňového dokladu a číslo </w:t>
      </w:r>
      <w:r w:rsidR="004B7766" w:rsidRPr="00C4402C">
        <w:t xml:space="preserve">této </w:t>
      </w:r>
      <w:r w:rsidRPr="00C4402C">
        <w:t xml:space="preserve">Smlouvy. Přílohou konečné faktury bude Protokol o předání a převzetí </w:t>
      </w:r>
      <w:r w:rsidR="00934AB9" w:rsidRPr="00C4402C">
        <w:t>d</w:t>
      </w:r>
      <w:r w:rsidRPr="00C4402C">
        <w:t xml:space="preserve">íla s rozpočtem provedeného </w:t>
      </w:r>
      <w:r w:rsidR="0099607A" w:rsidRPr="00C4402C">
        <w:t>D</w:t>
      </w:r>
      <w:r w:rsidRPr="00C4402C">
        <w:t>íla.</w:t>
      </w:r>
      <w:r w:rsidR="00DB25B0" w:rsidRPr="00C4402C">
        <w:t xml:space="preserve"> Faktura musí být doručena na podatelnu objednatele nebo do datové schránky objednatele. Bude-li faktura doručena jiným způsobem, nebude považována za doručenou.</w:t>
      </w:r>
    </w:p>
    <w:p w14:paraId="5F380913" w14:textId="64AAAA03" w:rsidR="0012688B" w:rsidRPr="00DB622C" w:rsidRDefault="00280648" w:rsidP="00D3077E">
      <w:pPr>
        <w:pStyle w:val="Nadpis2"/>
      </w:pPr>
      <w:r>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w:t>
      </w:r>
      <w:r w:rsidRPr="00280648">
        <w:lastRenderedPageBreak/>
        <w:t xml:space="preserve">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278F0C16" w14:textId="72845D2E" w:rsidR="00C836DF" w:rsidRDefault="00C836DF" w:rsidP="00C836DF">
      <w:pPr>
        <w:pStyle w:val="Nadpis2"/>
      </w:pPr>
      <w:r>
        <w:t>Zhotovite</w:t>
      </w:r>
      <w:r w:rsidRPr="00DB622C">
        <w:t xml:space="preserve">l bude dodržovat </w:t>
      </w:r>
      <w:r>
        <w:t>veškeré závazné předpisy upravující</w:t>
      </w:r>
      <w:r w:rsidRPr="00DB622C">
        <w:t xml:space="preserve"> bezpečnost</w:t>
      </w:r>
      <w:r>
        <w:t>i</w:t>
      </w:r>
      <w:r w:rsidRPr="00DB622C">
        <w:t xml:space="preserve"> práce a </w:t>
      </w:r>
      <w:r>
        <w:t xml:space="preserve">ochranu zdraví při práci a </w:t>
      </w:r>
      <w:r w:rsidRPr="00DB622C">
        <w:t>požární ochran</w:t>
      </w:r>
      <w:r>
        <w:t>u</w:t>
      </w:r>
      <w:r w:rsidRPr="00DB622C">
        <w:t xml:space="preserve">. Dnem předání staveniště </w:t>
      </w:r>
      <w:r>
        <w:t>Zhotovite</w:t>
      </w:r>
      <w:r w:rsidRPr="00DB622C">
        <w:t>l přebírá v plném rozsahu odpovědnost za vlastní řízení prací, dodržování předpisů o bezpečnosti práce a ochran</w:t>
      </w:r>
      <w:r>
        <w:t>ě</w:t>
      </w:r>
      <w:r w:rsidRPr="00DB622C">
        <w:t xml:space="preserve"> zdraví, </w:t>
      </w:r>
      <w:r>
        <w:t>a </w:t>
      </w:r>
      <w:r w:rsidRPr="00DB622C">
        <w:t>za zachování pořádku na staveništi.</w:t>
      </w:r>
    </w:p>
    <w:p w14:paraId="3AEA81B4" w14:textId="4CCCB361" w:rsidR="00107CD9" w:rsidRDefault="00107CD9" w:rsidP="00107CD9">
      <w:pPr>
        <w:pStyle w:val="Nadpis2"/>
      </w:pPr>
      <w:r w:rsidRPr="00AC56A9">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 budou proškoleny z problematiky BOZP a budou vybaveny osobními ochrannými pracovními prostředky dle účinné legislativy.</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w:t>
      </w:r>
      <w:r w:rsidRPr="00323CD0">
        <w:lastRenderedPageBreak/>
        <w:t xml:space="preserve">vyplývajících z používání takovýchto postupů, projektů atd. ve spojení se zhotovením a provozem </w:t>
      </w:r>
      <w:r>
        <w:t>D</w:t>
      </w:r>
      <w:r w:rsidRPr="00323CD0">
        <w:t xml:space="preserve">íla podle </w:t>
      </w:r>
      <w:r>
        <w:t>S</w:t>
      </w:r>
      <w:r w:rsidRPr="00323CD0">
        <w:t>mlouvy.</w:t>
      </w:r>
    </w:p>
    <w:p w14:paraId="7CD1073D" w14:textId="77777777" w:rsidR="00107CD9" w:rsidRPr="00AC56A9" w:rsidRDefault="00107CD9" w:rsidP="00107CD9">
      <w:pPr>
        <w:pStyle w:val="Nadpis2"/>
      </w:pPr>
      <w:r w:rsidRPr="00AC56A9">
        <w:t xml:space="preserve">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 Zhotovitel je dále po převzetí staveniště a před zahájením vlastních prací na díle povinen na své náklady provést pasportizaci všech pozemků dotčených prováděním Díla a na nich umístěných staveb (včetně komunikací a dočasných staveb) a takto vyhotovenou pasportizaci předat Objednateli nejpozději v den zahájení realizace Díla. </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0D22017F" w14:textId="0162BAA6" w:rsidR="00107CD9" w:rsidRDefault="00107CD9" w:rsidP="00107CD9">
      <w:pPr>
        <w:pStyle w:val="Nadpis2"/>
      </w:pPr>
      <w:r w:rsidRPr="00AC56A9">
        <w:t xml:space="preserve">Zhotovitel si zajišťuje na vlastní účet a náklady </w:t>
      </w:r>
      <w:r w:rsidRPr="00AC56A9">
        <w:rPr>
          <w:szCs w:val="22"/>
        </w:rPr>
        <w:t xml:space="preserve">zřízení a vedení přípojek vody a elektro a dalších energií potřebných pro provoz zařízení staveniště a pro provádění prací a sám hradí </w:t>
      </w:r>
      <w:r w:rsidRPr="00AC56A9">
        <w:t>náklady na spotřebované energie (</w:t>
      </w:r>
      <w:r w:rsidRPr="00AC56A9">
        <w:rPr>
          <w:szCs w:val="22"/>
          <w:lang w:eastAsia="cs-CZ"/>
        </w:rPr>
        <w:t>na dodávku elektřiny, vodné, stočné apod.).</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53DD06B1" w:rsidR="006D42C5" w:rsidRDefault="006D42C5" w:rsidP="006D42C5">
      <w:pPr>
        <w:pStyle w:val="Nadpis2"/>
      </w:pPr>
      <w:r>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66542FBE" w14:textId="416E0885" w:rsidR="00C836DF" w:rsidRPr="00DB622C" w:rsidRDefault="00244D8E" w:rsidP="00244D8E">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ACAF17C"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244D8E">
        <w:t xml:space="preserve"> za jakost díla dle odst.7.2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3B887436" w14:textId="44AD3D47" w:rsidR="00244D8E" w:rsidRDefault="00244D8E" w:rsidP="00104E72">
      <w:pPr>
        <w:pStyle w:val="Nadpis2"/>
      </w:pPr>
      <w:bookmarkStart w:id="4" w:name="_Hlk146011947"/>
      <w:r w:rsidRPr="00634942">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t>2.500.00</w:t>
      </w:r>
      <w:r w:rsidRPr="00104E72">
        <w:t>0,-</w:t>
      </w:r>
      <w:proofErr w:type="gramEnd"/>
      <w:r w:rsidRPr="00634942">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4"/>
    </w:p>
    <w:p w14:paraId="325DB189" w14:textId="5AA21A69" w:rsidR="0012688B" w:rsidRDefault="001E7AF1" w:rsidP="00D3077E">
      <w:pPr>
        <w:pStyle w:val="Nadpis2"/>
      </w:pPr>
      <w:r>
        <w:t>Zhotovite</w:t>
      </w:r>
      <w:r w:rsidR="00C9373E">
        <w:t>l je povinen kdykoliv na požádání pře</w:t>
      </w:r>
      <w:r w:rsidR="00244D8E">
        <w:t>d</w:t>
      </w:r>
      <w:r w:rsidR="00C9373E">
        <w:t xml:space="preserve">ložit </w:t>
      </w:r>
      <w:r>
        <w:t>Objednat</w:t>
      </w:r>
      <w:r w:rsidR="00C9373E">
        <w:t>eli pojistnou smlouvu dle odst.</w:t>
      </w:r>
      <w:r w:rsidR="008671BF">
        <w:t xml:space="preserve"> 7.6. </w:t>
      </w:r>
      <w:r w:rsidR="00C9373E">
        <w:t xml:space="preserve">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4440C6E9" w:rsidR="00994A52" w:rsidRPr="00DB622C" w:rsidRDefault="00994A52" w:rsidP="00994A52">
      <w:pPr>
        <w:pStyle w:val="Nadpis2"/>
      </w:pPr>
      <w:r w:rsidRPr="00994A52">
        <w:t xml:space="preserve">Stavební deník vede </w:t>
      </w:r>
      <w:r w:rsidR="00104E72">
        <w:t>Z</w:t>
      </w:r>
      <w:r w:rsidRPr="00994A52">
        <w:t>hotovitel ode dne, kdy byly zahájeny práce na staveništi. Do stavebního deníku se zapisují skutečnosti rozhodné pro plnění Smlouvy. Stavební deník je veden do dne odstranění vad a nedodělků.</w:t>
      </w:r>
    </w:p>
    <w:p w14:paraId="0CB301B0" w14:textId="04B2AFEA"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 xml:space="preserve">souhlasit, je povinna se písemně vyjádřit nejpozději do </w:t>
      </w:r>
      <w:r w:rsidR="00990714">
        <w:t>5</w:t>
      </w:r>
      <w:r w:rsidRPr="00DB622C">
        <w:t xml:space="preserve">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5"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5"/>
      <w:r>
        <w:t xml:space="preserve"> </w:t>
      </w:r>
    </w:p>
    <w:p w14:paraId="5D699058" w14:textId="5D5C8610"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27584F">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872881">
        <w:rPr>
          <w:rFonts w:ascii="Arial" w:hAnsi="Arial" w:cs="Arial"/>
          <w:b/>
        </w:rPr>
        <w:t xml:space="preserve">Předání </w:t>
      </w:r>
      <w:r w:rsidR="0099607A" w:rsidRPr="00872881">
        <w:rPr>
          <w:rFonts w:ascii="Arial" w:hAnsi="Arial" w:cs="Arial"/>
          <w:b/>
        </w:rPr>
        <w:t>D</w:t>
      </w:r>
      <w:r w:rsidRPr="00872881">
        <w:rPr>
          <w:rFonts w:ascii="Arial" w:hAnsi="Arial" w:cs="Arial"/>
          <w:b/>
        </w:rPr>
        <w:t>íla</w:t>
      </w:r>
    </w:p>
    <w:p w14:paraId="4DF0A2A8" w14:textId="77777777" w:rsidR="00EC61CB" w:rsidRPr="006758C4" w:rsidRDefault="00EC61CB" w:rsidP="00EC61CB">
      <w:pPr>
        <w:pStyle w:val="Nadpis2"/>
      </w:pPr>
      <w:r w:rsidRPr="006758C4">
        <w:t>Povinnost Zhotovitele provést řádně Dílo je splněna dnem, kdy je dokončené Dílo včetně příslušných dokladů předáno Objednateli. K předání Díla bude realizováno předávací řízení. Řádné splnění povinnosti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294E3A33" w14:textId="42C5CEC0" w:rsidR="00EC61CB" w:rsidRDefault="00EC61CB" w:rsidP="00EC61CB">
      <w:pPr>
        <w:pStyle w:val="Nadpis2"/>
      </w:pPr>
      <w:r>
        <w:t>Objednat</w:t>
      </w:r>
      <w:r w:rsidRPr="00323CD0">
        <w:t xml:space="preserve">el se zavazuje, že řádně dokončené </w:t>
      </w:r>
      <w:r>
        <w:t>D</w:t>
      </w:r>
      <w:r w:rsidRPr="00323CD0">
        <w:t xml:space="preserve">ílo </w:t>
      </w:r>
      <w:r>
        <w:t xml:space="preserve">bez vad a nedodělků </w:t>
      </w:r>
      <w:r w:rsidRPr="00323CD0">
        <w:t>převezme</w:t>
      </w:r>
      <w:r>
        <w:t>. Nedokončené Dílo nebo Dílo s vadami a nedodělky není Objednatel povinen převzít.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C4402C" w:rsidRDefault="001C1253" w:rsidP="001C1253">
      <w:pPr>
        <w:numPr>
          <w:ilvl w:val="0"/>
          <w:numId w:val="2"/>
        </w:numPr>
        <w:jc w:val="both"/>
        <w:rPr>
          <w:rFonts w:ascii="Arial" w:hAnsi="Arial" w:cs="Arial"/>
        </w:rPr>
      </w:pPr>
      <w:r w:rsidRPr="00C4402C">
        <w:rPr>
          <w:rFonts w:ascii="Arial" w:hAnsi="Arial" w:cs="Arial"/>
        </w:rPr>
        <w:t>prohlášení o shodě, certifikáty k použitým materiálům a výrobkům</w:t>
      </w:r>
      <w:r w:rsidR="00596BC3" w:rsidRPr="00C4402C">
        <w:rPr>
          <w:rFonts w:ascii="Arial" w:hAnsi="Arial" w:cs="Arial"/>
        </w:rPr>
        <w:t>;</w:t>
      </w:r>
    </w:p>
    <w:p w14:paraId="696C92F7" w14:textId="1AB76F7D" w:rsidR="001C1253" w:rsidRPr="00C4402C" w:rsidRDefault="001C1253" w:rsidP="001C1253">
      <w:pPr>
        <w:numPr>
          <w:ilvl w:val="0"/>
          <w:numId w:val="2"/>
        </w:numPr>
        <w:jc w:val="both"/>
        <w:rPr>
          <w:rFonts w:ascii="Arial" w:hAnsi="Arial" w:cs="Arial"/>
        </w:rPr>
      </w:pPr>
      <w:r w:rsidRPr="00C4402C">
        <w:rPr>
          <w:rFonts w:ascii="Arial" w:hAnsi="Arial" w:cs="Arial"/>
        </w:rPr>
        <w:t xml:space="preserve">doklady o </w:t>
      </w:r>
      <w:r w:rsidR="00596BC3" w:rsidRPr="00C4402C">
        <w:rPr>
          <w:rFonts w:ascii="Arial" w:hAnsi="Arial" w:cs="Arial"/>
        </w:rPr>
        <w:t xml:space="preserve">provedení likvidace </w:t>
      </w:r>
      <w:r w:rsidRPr="00C4402C">
        <w:rPr>
          <w:rFonts w:ascii="Arial" w:hAnsi="Arial" w:cs="Arial"/>
        </w:rPr>
        <w:t>odpadů v souladu se závaznými právními předpisy</w:t>
      </w:r>
      <w:r w:rsidR="00596BC3" w:rsidRPr="00C4402C">
        <w:rPr>
          <w:rFonts w:ascii="Arial" w:hAnsi="Arial" w:cs="Arial"/>
        </w:rPr>
        <w:t xml:space="preserve">;  </w:t>
      </w:r>
    </w:p>
    <w:p w14:paraId="054EF369" w14:textId="0A3CDE83" w:rsidR="001C1253" w:rsidRPr="00C4402C" w:rsidRDefault="001C1253" w:rsidP="001C1253">
      <w:pPr>
        <w:numPr>
          <w:ilvl w:val="0"/>
          <w:numId w:val="2"/>
        </w:numPr>
        <w:jc w:val="both"/>
        <w:rPr>
          <w:rFonts w:ascii="Arial" w:hAnsi="Arial" w:cs="Arial"/>
        </w:rPr>
      </w:pPr>
      <w:r w:rsidRPr="00C4402C">
        <w:rPr>
          <w:rFonts w:ascii="Arial" w:hAnsi="Arial" w:cs="Arial"/>
        </w:rPr>
        <w:t>zápisy o prověření prací a konstrukcí zakrytých v průběhu prací a o smontovaném zařízení</w:t>
      </w:r>
      <w:r w:rsidR="004B1F7B" w:rsidRPr="00C4402C">
        <w:rPr>
          <w:rFonts w:ascii="Arial" w:hAnsi="Arial" w:cs="Arial"/>
        </w:rPr>
        <w:t>;</w:t>
      </w:r>
    </w:p>
    <w:p w14:paraId="40DCC947" w14:textId="5ECF0A7D" w:rsidR="001C1253" w:rsidRPr="00C4402C" w:rsidRDefault="001C1253" w:rsidP="001C1253">
      <w:pPr>
        <w:numPr>
          <w:ilvl w:val="0"/>
          <w:numId w:val="2"/>
        </w:numPr>
        <w:jc w:val="both"/>
        <w:rPr>
          <w:rFonts w:ascii="Arial" w:hAnsi="Arial" w:cs="Arial"/>
        </w:rPr>
      </w:pPr>
      <w:r w:rsidRPr="00C4402C">
        <w:rPr>
          <w:rFonts w:ascii="Arial" w:hAnsi="Arial" w:cs="Arial"/>
        </w:rPr>
        <w:t xml:space="preserve">stavební deník, zaměření skutečného provedení stavby, </w:t>
      </w:r>
      <w:r w:rsidR="00E86D34" w:rsidRPr="00C4402C">
        <w:rPr>
          <w:rFonts w:ascii="Arial" w:hAnsi="Arial" w:cs="Arial"/>
        </w:rPr>
        <w:t xml:space="preserve">dokumentaci </w:t>
      </w:r>
      <w:r w:rsidRPr="00C4402C">
        <w:rPr>
          <w:rFonts w:ascii="Arial" w:hAnsi="Arial" w:cs="Arial"/>
        </w:rPr>
        <w:t>skutečného provedení stavby a doklady o odstranění všech vad a nedodělků</w:t>
      </w:r>
      <w:r w:rsidR="004B1F7B" w:rsidRPr="00C4402C">
        <w:rPr>
          <w:rFonts w:ascii="Arial" w:hAnsi="Arial" w:cs="Arial"/>
        </w:rPr>
        <w:t>;</w:t>
      </w:r>
    </w:p>
    <w:p w14:paraId="7122833B" w14:textId="05B3B019" w:rsidR="001C1253" w:rsidRPr="00C4402C" w:rsidRDefault="001C1253" w:rsidP="001C1253">
      <w:pPr>
        <w:numPr>
          <w:ilvl w:val="0"/>
          <w:numId w:val="2"/>
        </w:numPr>
        <w:jc w:val="both"/>
        <w:rPr>
          <w:rFonts w:ascii="Arial" w:hAnsi="Arial" w:cs="Arial"/>
        </w:rPr>
      </w:pPr>
      <w:r w:rsidRPr="00C4402C">
        <w:rPr>
          <w:rFonts w:ascii="Arial" w:hAnsi="Arial" w:cs="Arial"/>
        </w:rPr>
        <w:t xml:space="preserve">fotodokumentace celého průběhu realizace díla, resp. jednotlivých staveb (stav před, průběh, dokončení), v digitální </w:t>
      </w:r>
      <w:proofErr w:type="gramStart"/>
      <w:r w:rsidRPr="00C4402C">
        <w:rPr>
          <w:rFonts w:ascii="Arial" w:hAnsi="Arial" w:cs="Arial"/>
        </w:rPr>
        <w:t>formátu - JPG</w:t>
      </w:r>
      <w:proofErr w:type="gramEnd"/>
      <w:r w:rsidRPr="00C4402C">
        <w:rPr>
          <w:rFonts w:ascii="Arial" w:hAnsi="Arial" w:cs="Arial"/>
        </w:rPr>
        <w:t xml:space="preserve">, min rozlišení delší strany 5000px, ze </w:t>
      </w:r>
      <w:r w:rsidRPr="00C4402C">
        <w:rPr>
          <w:rFonts w:ascii="Arial" w:hAnsi="Arial" w:cs="Arial"/>
        </w:rPr>
        <w:lastRenderedPageBreak/>
        <w:t>které bude patrný postup výstavby a provádění všech důležitých nebo pro jednotlivé stavby rozhodujících prací (fotografie chronologicky řazené (číslovaných) vč. vhodného názvu</w:t>
      </w:r>
      <w:r w:rsidR="004B1F7B" w:rsidRPr="00C4402C">
        <w:rPr>
          <w:rFonts w:ascii="Arial" w:hAnsi="Arial" w:cs="Arial"/>
        </w:rPr>
        <w:t>);</w:t>
      </w:r>
    </w:p>
    <w:p w14:paraId="5411517D" w14:textId="38778CCE" w:rsidR="001C1253" w:rsidRPr="00C4402C" w:rsidRDefault="004B1F7B" w:rsidP="001C1253">
      <w:pPr>
        <w:numPr>
          <w:ilvl w:val="0"/>
          <w:numId w:val="2"/>
        </w:numPr>
        <w:jc w:val="both"/>
        <w:rPr>
          <w:rFonts w:ascii="Arial" w:hAnsi="Arial" w:cs="Arial"/>
        </w:rPr>
      </w:pPr>
      <w:r w:rsidRPr="00C4402C">
        <w:rPr>
          <w:rFonts w:ascii="Arial" w:hAnsi="Arial" w:cs="Arial"/>
        </w:rPr>
        <w:t xml:space="preserve">vypracované </w:t>
      </w:r>
      <w:r w:rsidR="001C1253" w:rsidRPr="00C4402C">
        <w:rPr>
          <w:rFonts w:ascii="Arial" w:hAnsi="Arial" w:cs="Arial"/>
        </w:rPr>
        <w:t xml:space="preserve">provozních </w:t>
      </w:r>
      <w:r w:rsidRPr="00C4402C">
        <w:rPr>
          <w:rFonts w:ascii="Arial" w:hAnsi="Arial" w:cs="Arial"/>
        </w:rPr>
        <w:t>řády</w:t>
      </w:r>
      <w:r w:rsidR="001C1253" w:rsidRPr="00C4402C">
        <w:rPr>
          <w:rFonts w:ascii="Arial" w:hAnsi="Arial" w:cs="Arial"/>
        </w:rPr>
        <w:t xml:space="preserve">, jak často a jakým způsobem dílo kontrolovat – popř. schválení příslušných vyjádření (resp. souhlasná stanoviska ke kolaudaci) všech případně dotčených orgánů státní správy, správců </w:t>
      </w:r>
      <w:proofErr w:type="spellStart"/>
      <w:r w:rsidR="001C1253" w:rsidRPr="00C4402C">
        <w:rPr>
          <w:rFonts w:ascii="Arial" w:hAnsi="Arial" w:cs="Arial"/>
        </w:rPr>
        <w:t>inž</w:t>
      </w:r>
      <w:proofErr w:type="spellEnd"/>
      <w:r w:rsidR="001C1253" w:rsidRPr="00C4402C">
        <w:rPr>
          <w:rFonts w:ascii="Arial" w:hAnsi="Arial" w:cs="Arial"/>
        </w:rPr>
        <w:t xml:space="preserve">. sítí, činností nebo pracemi dotčených vlastníků nemovitostí vč. sousedních atp.). </w:t>
      </w:r>
      <w:r w:rsidR="001E7AF1" w:rsidRPr="00C4402C">
        <w:rPr>
          <w:rFonts w:ascii="Arial" w:hAnsi="Arial" w:cs="Arial"/>
        </w:rPr>
        <w:t>Objednat</w:t>
      </w:r>
      <w:r w:rsidR="001C1253" w:rsidRPr="00C4402C">
        <w:rPr>
          <w:rFonts w:ascii="Arial" w:hAnsi="Arial" w:cs="Arial"/>
        </w:rPr>
        <w:t xml:space="preserve">el si vyhrazuje právo stanovit nebo doplnit rozsah dotčených osob a předmět jejich vyjádření. </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0FFA5EA7" w:rsidR="00504A2D" w:rsidRPr="00D3077E" w:rsidRDefault="001E7AF1" w:rsidP="00D3077E">
      <w:pPr>
        <w:pStyle w:val="Nadpis2"/>
      </w:pPr>
      <w:r>
        <w:t>Zhotovite</w:t>
      </w:r>
      <w:r w:rsidR="00262072" w:rsidRPr="00DB622C">
        <w:t xml:space="preserve">l vyklidí staveniště nejpozději do </w:t>
      </w:r>
      <w:proofErr w:type="gramStart"/>
      <w:r w:rsidR="00C4402C">
        <w:t>5</w:t>
      </w:r>
      <w:r w:rsidR="00EC61CB">
        <w:t>-ti</w:t>
      </w:r>
      <w:proofErr w:type="gramEnd"/>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458F1907" w14:textId="77777777" w:rsidR="00EC61CB" w:rsidRPr="006758C4" w:rsidRDefault="00EC61CB" w:rsidP="00EC61CB">
      <w:pPr>
        <w:pStyle w:val="Nadpis2"/>
      </w:pPr>
      <w:r w:rsidRPr="006758C4">
        <w:t xml:space="preserve">V případě prodlení Zhotovitele s provedením Díla v termínu dle odst. 2.1. této Smlouvy nebo v případě prodlení s provedením jednotlivého dílčího plnění, pokud je Dílo rozděleno na dílčí plnění, je Zhotovitel povinen uhradit Objednateli smluvní pokutu ve výši 5 000,- Kč za každý započatý den prodlení. </w:t>
      </w:r>
    </w:p>
    <w:p w14:paraId="1DC00A72" w14:textId="77777777" w:rsidR="00EC61CB" w:rsidRPr="006758C4" w:rsidRDefault="00EC61CB" w:rsidP="00EC61CB">
      <w:pPr>
        <w:pStyle w:val="Nadpis2"/>
      </w:pPr>
      <w:r w:rsidRPr="006758C4">
        <w:t>V případě prodlení Zhotovitele se zahájením stavby do 3 dnů od termínu zahájení realizace Díla dle odst. 2.1. této Smlouvy, je Zhotovitel povinen uhradit Objednateli smluvní pokutu ve výši 2 000,- Kč za každý započatý den prodlení.</w:t>
      </w:r>
    </w:p>
    <w:p w14:paraId="6B5D7647" w14:textId="77777777" w:rsidR="00EC61CB" w:rsidRPr="006758C4" w:rsidRDefault="00EC61CB" w:rsidP="00EC61CB">
      <w:pPr>
        <w:pStyle w:val="Nadpis2"/>
      </w:pPr>
      <w:r w:rsidRPr="006758C4">
        <w:t>V případě prodlení Zhotovitele s vyklizením staveniště v termínu dle odst. 11.1. této Smlouvy je Zhotovitel povinen uhradit Objednateli smluvní pokutu ve výši 5 000,- Kč za každý den prodlení.</w:t>
      </w:r>
    </w:p>
    <w:p w14:paraId="7B8F6AD7" w14:textId="77777777" w:rsidR="00EC61CB" w:rsidRPr="006758C4" w:rsidRDefault="00EC61CB" w:rsidP="00EC61CB">
      <w:pPr>
        <w:pStyle w:val="Nadpis2"/>
      </w:pPr>
      <w:r w:rsidRPr="006758C4">
        <w:t>V případě prodlení Zhotovitele s odstraněním vad a nedodělků zjištěných při přejímacím řízení nebo v průběhu záruční doby je Zhotovitel povinen uhradit Objednateli smluvní pokutu ve výši 5 000,- Kč za každý započatý den prodlení.</w:t>
      </w:r>
    </w:p>
    <w:p w14:paraId="4802AD6C" w14:textId="77777777" w:rsidR="00EC61CB" w:rsidRPr="006758C4" w:rsidRDefault="00EC61CB" w:rsidP="00EC61CB">
      <w:pPr>
        <w:pStyle w:val="Nadpis2"/>
      </w:pPr>
      <w:r w:rsidRPr="006758C4">
        <w:lastRenderedPageBreak/>
        <w:t xml:space="preserve">V případě porušení povinnosti Zhotovitele vést řádným způsobem stavební deník dle čl. VIII. této Smlouvy je Zhotovitel povinen uhradit Objednateli smluvní pokutou ve výši 10.000 Kč za každý zjištěný případ porušení. </w:t>
      </w:r>
    </w:p>
    <w:p w14:paraId="29C3D0B1" w14:textId="2D0477F5" w:rsidR="00EC61CB" w:rsidRPr="006758C4" w:rsidRDefault="00EC61CB" w:rsidP="00EC61CB">
      <w:pPr>
        <w:pStyle w:val="Nadpis2"/>
      </w:pPr>
      <w:r w:rsidRPr="006758C4">
        <w:t>V případě porušení povinnosti mít sjednáno pojištění dle odst.</w:t>
      </w:r>
      <w:r w:rsidR="008671BF">
        <w:t xml:space="preserve"> 7.6.</w:t>
      </w:r>
      <w:r w:rsidRPr="006758C4">
        <w:t>této Smlouvy je Zhotovitel povinen uhradit Objednateli smluvní pokutu ve výši 5.000 Kč za každý započatý den, ve kterém nebude mít Zhotovitel sjednáno platné pojištění dle podmínek odst. 7.6. této Smlouvy.</w:t>
      </w:r>
    </w:p>
    <w:p w14:paraId="5829E294" w14:textId="77777777" w:rsidR="00EC61CB" w:rsidRPr="006758C4" w:rsidRDefault="00EC61CB" w:rsidP="00EC61CB">
      <w:pPr>
        <w:pStyle w:val="Nadpis2"/>
      </w:pPr>
      <w:r w:rsidRPr="006758C4">
        <w:t xml:space="preserve">V případě porušení závazných předpisů na úseku bezpečnosti a ochrany zdraví při práci je Zhotovitel povinen uhradit Objednateli smluvní pokutu ve výši 15.000 Kč za každý zjištěný případ. </w:t>
      </w:r>
    </w:p>
    <w:p w14:paraId="59E61E28" w14:textId="77777777" w:rsidR="00EC61CB" w:rsidRPr="006758C4" w:rsidRDefault="00EC61CB" w:rsidP="00EC61CB">
      <w:pPr>
        <w:pStyle w:val="Nadpis2"/>
      </w:pPr>
      <w:r w:rsidRPr="006758C4">
        <w:t>Smluvní pokutou není dotčeno právo Objednatele na náhradu škody, kterou Zhotovitel způsobil Objednateli nesplněním svých povinností, ke kterým se Zhotovitel zavázal v této Smlouvě.</w:t>
      </w:r>
    </w:p>
    <w:p w14:paraId="6C1FCEED" w14:textId="77777777" w:rsidR="00EC61CB" w:rsidRPr="006758C4" w:rsidRDefault="00EC61CB" w:rsidP="00EC61CB">
      <w:pPr>
        <w:pStyle w:val="Nadpis2"/>
      </w:pPr>
      <w:r w:rsidRPr="006758C4">
        <w:t xml:space="preserve">V případě prodlení Objednatele s úhradou ceny díla či její části dle čl. IV. této Smlouvy je Objednatel povinen uhradit Zhotoviteli smluvní pokutu ve výši 0,05 % dlužné částky za každý započatý den prodlení. </w:t>
      </w:r>
    </w:p>
    <w:p w14:paraId="1B52579B" w14:textId="77777777" w:rsidR="00EC61CB" w:rsidRPr="006758C4" w:rsidRDefault="00EC61CB" w:rsidP="00EC61CB">
      <w:pPr>
        <w:pStyle w:val="Nadpis2"/>
      </w:pPr>
      <w:r w:rsidRPr="006758C4">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58161296"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B66EB1">
        <w:t xml:space="preserve">zejména nikoli však výlučně, </w:t>
      </w:r>
      <w:r w:rsidR="00B66EB1" w:rsidRPr="00323CD0">
        <w:t xml:space="preserve">více jak desetidenního </w:t>
      </w:r>
      <w:r w:rsidR="00B66EB1">
        <w:t xml:space="preserve">prodlení se zahájením plnění a dokončením zaměření oken,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048A8F2A" w:rsidR="0012688B" w:rsidRPr="00DB622C" w:rsidRDefault="001E7AF1" w:rsidP="00D3077E">
      <w:pPr>
        <w:pStyle w:val="Nadpis2"/>
      </w:pPr>
      <w:r>
        <w:lastRenderedPageBreak/>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nemá uzavřeno pojištění dle odst.</w:t>
      </w:r>
      <w:r w:rsidR="008671BF">
        <w:t>7.6.</w:t>
      </w:r>
      <w:r w:rsidR="008772DD">
        <w:t xml:space="preserve"> této Smlouvy</w:t>
      </w:r>
      <w:r w:rsidR="008772DD" w:rsidRPr="00323CD0">
        <w:t xml:space="preserve"> nezjedná nápravu ani do 10 dnů poté, co k tomu byl </w:t>
      </w:r>
      <w:r>
        <w:t>Objednat</w:t>
      </w:r>
      <w:r w:rsidR="008772DD" w:rsidRPr="00323CD0">
        <w:t>elem vyzván.</w:t>
      </w:r>
    </w:p>
    <w:p w14:paraId="39764711" w14:textId="77777777" w:rsidR="00711B7F" w:rsidRPr="006758C4" w:rsidRDefault="00711B7F" w:rsidP="00711B7F">
      <w:pPr>
        <w:pStyle w:val="Nadpis1"/>
      </w:pPr>
      <w:bookmarkStart w:id="6" w:name="_Hlk222133615"/>
    </w:p>
    <w:p w14:paraId="0991216F" w14:textId="77777777" w:rsidR="00711B7F" w:rsidRPr="00711B7F" w:rsidRDefault="00711B7F" w:rsidP="00711B7F">
      <w:pPr>
        <w:keepNext/>
        <w:spacing w:after="120"/>
        <w:jc w:val="center"/>
        <w:rPr>
          <w:rFonts w:ascii="Arial" w:hAnsi="Arial" w:cs="Arial"/>
          <w:b/>
        </w:rPr>
      </w:pPr>
      <w:r w:rsidRPr="00711B7F">
        <w:rPr>
          <w:rFonts w:ascii="Arial" w:hAnsi="Arial" w:cs="Arial"/>
          <w:b/>
        </w:rPr>
        <w:t>Zvláštní ujednání</w:t>
      </w:r>
    </w:p>
    <w:p w14:paraId="5C992680" w14:textId="77777777" w:rsidR="00711B7F" w:rsidRPr="006758C4" w:rsidRDefault="00711B7F" w:rsidP="00711B7F">
      <w:pPr>
        <w:pStyle w:val="Nadpis2"/>
      </w:pPr>
      <w:r w:rsidRPr="006758C4">
        <w:t xml:space="preserve">Zhotovitel prohlašuje, že mu bylo uděleno oprávnění k provádění činností, které jsou předmětem této Smlouvy. </w:t>
      </w:r>
    </w:p>
    <w:p w14:paraId="7A66F236" w14:textId="77777777" w:rsidR="00711B7F" w:rsidRPr="006758C4" w:rsidRDefault="00711B7F" w:rsidP="00711B7F">
      <w:pPr>
        <w:pStyle w:val="Nadpis2"/>
      </w:pPr>
      <w:r w:rsidRPr="006758C4">
        <w:t xml:space="preserve">Zhotovitel neprodleně oznámí Objednateli jakoukoli změnu, týkající se autorizovaných osob nebo živnostenského oprávnění Zhotovitele, jsou-li tyto třeba k provedení Díla. </w:t>
      </w:r>
    </w:p>
    <w:p w14:paraId="5A66E92B" w14:textId="77777777" w:rsidR="00711B7F" w:rsidRPr="006758C4" w:rsidRDefault="00711B7F" w:rsidP="00711B7F">
      <w:pPr>
        <w:pStyle w:val="Nadpis2"/>
      </w:pPr>
      <w:r w:rsidRPr="006758C4">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390BF1A9" w14:textId="77777777" w:rsidR="00711B7F" w:rsidRPr="006758C4" w:rsidRDefault="00711B7F" w:rsidP="00711B7F">
      <w:pPr>
        <w:pStyle w:val="Nadpis2"/>
      </w:pPr>
      <w:r w:rsidRPr="006758C4">
        <w:t xml:space="preserve">Objednatel prohlašuje, že </w:t>
      </w:r>
      <w:r w:rsidRPr="006758C4">
        <w:rPr>
          <w:rFonts w:cs="Arial"/>
        </w:rPr>
        <w:t>Město</w:t>
      </w:r>
      <w:r w:rsidRPr="006758C4">
        <w:rPr>
          <w:rFonts w:cs="Arial"/>
          <w:szCs w:val="22"/>
        </w:rPr>
        <w:t xml:space="preserve"> Roudnice nad Labem</w:t>
      </w:r>
      <w:r w:rsidRPr="006758C4">
        <w:t xml:space="preserve">, pokud postupuje zákona č. 106/1999 Sb., o svobodném přístupu k informacím, v platném znění, je povinno poskytovat veškeré informace o této Smlouvě a o jiných skutečnostech týkajících se tohoto závazkového právního vztahu, i když nejsou v této Smlouvě výslovně uvedeny. </w:t>
      </w:r>
    </w:p>
    <w:p w14:paraId="1A42AE79" w14:textId="77777777" w:rsidR="00711B7F" w:rsidRPr="006758C4" w:rsidRDefault="00711B7F" w:rsidP="00711B7F">
      <w:pPr>
        <w:pStyle w:val="Nadpis2"/>
      </w:pPr>
      <w:r w:rsidRPr="006758C4">
        <w:t xml:space="preserve">Město Roudnice nad Labem osvědčuje touto doložkou ve smyslu ustanovení </w:t>
      </w:r>
      <w:r w:rsidRPr="006758C4">
        <w:br/>
        <w:t>§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6758C4">
        <w:rPr>
          <w:rFonts w:cs="Arial"/>
          <w:sz w:val="20"/>
          <w:szCs w:val="20"/>
          <w:highlight w:val="yellow"/>
        </w:rPr>
        <w:t>upraví objednatel před podpisem smlouvy</w:t>
      </w:r>
      <w:r w:rsidRPr="006758C4">
        <w:t>] č. usnesení [</w:t>
      </w:r>
      <w:r w:rsidRPr="006758C4">
        <w:rPr>
          <w:rFonts w:cs="Arial"/>
          <w:sz w:val="20"/>
          <w:szCs w:val="20"/>
          <w:highlight w:val="yellow"/>
        </w:rPr>
        <w:t>upraví objednatel před podpisem smlouvy</w:t>
      </w:r>
      <w:r w:rsidRPr="006758C4">
        <w:rPr>
          <w:rFonts w:cs="Arial"/>
        </w:rPr>
        <w:t>]</w:t>
      </w:r>
      <w:r w:rsidRPr="006758C4">
        <w:t>.</w:t>
      </w:r>
    </w:p>
    <w:p w14:paraId="0B2C15C7" w14:textId="77777777" w:rsidR="00711B7F" w:rsidRPr="006758C4" w:rsidRDefault="00711B7F" w:rsidP="00711B7F">
      <w:pPr>
        <w:pStyle w:val="Nadpis2"/>
      </w:pPr>
      <w:r w:rsidRPr="006758C4">
        <w:t>Dodavatel bere na vědomí, že</w:t>
      </w:r>
      <w:r w:rsidRPr="006758C4">
        <w:rPr>
          <w:rFonts w:cs="Arial"/>
        </w:rPr>
        <w:t xml:space="preserve"> v souladu se Směrnicí Rady města Roudnice nad Labem č. 2/2025, o zadávání zakázek malého rozsahu,</w:t>
      </w:r>
      <w:r w:rsidRPr="006758C4">
        <w:t xml:space="preserve"> bude tato Smlouva, včetně všech jejích změn a dodatků uveřejněna na internetových stránkách zadavatele.</w:t>
      </w:r>
    </w:p>
    <w:p w14:paraId="354C2126" w14:textId="77777777" w:rsidR="00711B7F" w:rsidRPr="006758C4" w:rsidRDefault="00711B7F" w:rsidP="00711B7F">
      <w:pPr>
        <w:pStyle w:val="Nadpis2"/>
        <w:rPr>
          <w:i/>
        </w:rPr>
      </w:pPr>
      <w:r w:rsidRPr="006758C4">
        <w:t xml:space="preserve">Dodavatel bere na vědomí, že v souladu se zákonem č. 340/2015 Sb., o registru smluv, v platném znění je Objednatel povinen zveřejňovat veškeré smlouvy, jestliže výše hodnoty jejího předmětu je vyšší než </w:t>
      </w:r>
      <w:proofErr w:type="gramStart"/>
      <w:r w:rsidRPr="006758C4">
        <w:t>50.000,-</w:t>
      </w:r>
      <w:proofErr w:type="gramEnd"/>
      <w:r w:rsidRPr="006758C4">
        <w:t xml:space="preserve"> Kč bez DPH, rovněž v registru smluv zřízeného dle tohoto zákona.</w:t>
      </w:r>
      <w:r w:rsidRPr="006758C4" w:rsidDel="00143555">
        <w:t xml:space="preserve"> </w:t>
      </w:r>
    </w:p>
    <w:p w14:paraId="44A08EF0" w14:textId="77777777" w:rsidR="00711B7F" w:rsidRPr="006758C4" w:rsidRDefault="00711B7F" w:rsidP="00711B7F">
      <w:pPr>
        <w:pStyle w:val="Nadpis2"/>
      </w:pPr>
      <w:r w:rsidRPr="006758C4">
        <w:t xml:space="preserve">Dodavatel bere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5E9868C0" w14:textId="77777777" w:rsidR="00711B7F" w:rsidRPr="006758C4" w:rsidRDefault="00711B7F" w:rsidP="00711B7F">
      <w:pPr>
        <w:pStyle w:val="Nadpis1"/>
      </w:pPr>
    </w:p>
    <w:p w14:paraId="17F7663E" w14:textId="77777777" w:rsidR="00711B7F" w:rsidRPr="00711B7F" w:rsidRDefault="00711B7F" w:rsidP="00711B7F">
      <w:pPr>
        <w:keepNext/>
        <w:spacing w:after="120"/>
        <w:jc w:val="center"/>
        <w:rPr>
          <w:rFonts w:ascii="Arial" w:hAnsi="Arial" w:cs="Arial"/>
          <w:b/>
        </w:rPr>
      </w:pPr>
      <w:r w:rsidRPr="00711B7F">
        <w:rPr>
          <w:rFonts w:ascii="Arial" w:hAnsi="Arial" w:cs="Arial"/>
          <w:b/>
        </w:rPr>
        <w:t>Závěrečná ustanovení</w:t>
      </w:r>
    </w:p>
    <w:p w14:paraId="091A1FDC" w14:textId="77777777" w:rsidR="00711B7F" w:rsidRPr="006758C4" w:rsidRDefault="00711B7F" w:rsidP="00711B7F">
      <w:pPr>
        <w:pStyle w:val="Nadpis2"/>
      </w:pPr>
      <w:bookmarkStart w:id="7" w:name="_Hlk120174486"/>
      <w:r w:rsidRPr="006758C4">
        <w:t>Smlouva je vypracována ve čtyřech vyhotoveních, přičemž každá ze smluvních stran obdrží dvě vyhotovení, nedohodly-li se smluvní strany na tom, že Smlouva je vyhotovena pouze v elektronické verzi a podepsána uznávaným elektronickým podpisem. V takovém případě obdrží obě Smluvní strany její elektronický originál.</w:t>
      </w:r>
    </w:p>
    <w:p w14:paraId="4A44EB66" w14:textId="77777777" w:rsidR="00711B7F" w:rsidRPr="006758C4" w:rsidRDefault="00711B7F" w:rsidP="00711B7F">
      <w:pPr>
        <w:pStyle w:val="Nadpis2"/>
      </w:pPr>
      <w:bookmarkStart w:id="8" w:name="_Hlk120174500"/>
      <w:bookmarkEnd w:id="7"/>
      <w:r w:rsidRPr="006758C4">
        <w:lastRenderedPageBreak/>
        <w:t>Korespondence a platební doklady, které budou Objednateli zasílány Zhotovitelem, musí být označeny číslem smlouvy Objednatele, číslem a názvem akce. Neoznačenou korespondenci a platební doklady má Objednatel právo vrátit Zhotoviteli.</w:t>
      </w:r>
    </w:p>
    <w:p w14:paraId="510795E6" w14:textId="77777777" w:rsidR="00711B7F" w:rsidRPr="006758C4" w:rsidRDefault="00711B7F" w:rsidP="00711B7F">
      <w:pPr>
        <w:pStyle w:val="Nadpis2"/>
      </w:pPr>
      <w:bookmarkStart w:id="9" w:name="_Hlk120174530"/>
      <w:bookmarkEnd w:id="8"/>
      <w:r w:rsidRPr="006758C4">
        <w:t>Pokud není touto Smlouvou stanoveno jinak, řídí se vztahy účastníků obecně závaznými předpisy, zejména ustanoveními zákona č. 89/2012 Sb., občanského zákoníku, v platném znění.</w:t>
      </w:r>
    </w:p>
    <w:bookmarkEnd w:id="9"/>
    <w:p w14:paraId="2B0E7D56" w14:textId="77777777" w:rsidR="00711B7F" w:rsidRPr="006758C4" w:rsidRDefault="00711B7F" w:rsidP="00711B7F">
      <w:pPr>
        <w:pStyle w:val="Nadpis2"/>
        <w:rPr>
          <w:rFonts w:cs="Arial"/>
          <w:sz w:val="20"/>
          <w:szCs w:val="20"/>
        </w:rPr>
      </w:pPr>
      <w:r w:rsidRPr="006758C4">
        <w:t xml:space="preserve">Smlouva nabývá platnosti jejím podpisem oběma Smluvními stranami, nedohodly-li se Smluvní strany na tom, že Smlouva je vyhotovena pouze v elektronické verzi a podepsána uznávaným elektronickým podpisem. V takovém případě 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 </w:t>
      </w:r>
    </w:p>
    <w:p w14:paraId="65EB0B7B" w14:textId="77777777" w:rsidR="00711B7F" w:rsidRPr="006758C4" w:rsidRDefault="00711B7F" w:rsidP="00711B7F">
      <w:pPr>
        <w:pStyle w:val="Nadpis2"/>
      </w:pPr>
      <w:r w:rsidRPr="006758C4">
        <w:t xml:space="preserve">Smlouva nabývá účinnosti dnem zveřejnění v registru smluv v souladu se zákonem č. 340/2015 Sb., o registru smluv, v platném znění.  </w:t>
      </w:r>
    </w:p>
    <w:p w14:paraId="05245337" w14:textId="77777777" w:rsidR="00711B7F" w:rsidRPr="006758C4" w:rsidRDefault="00711B7F" w:rsidP="00711B7F">
      <w:pPr>
        <w:pStyle w:val="Nadpis2"/>
      </w:pPr>
      <w:bookmarkStart w:id="10" w:name="_Hlk120174548"/>
      <w:r w:rsidRPr="006758C4">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5D991D2D" w14:textId="77777777" w:rsidR="00711B7F" w:rsidRDefault="00711B7F" w:rsidP="00711B7F">
      <w:pPr>
        <w:pStyle w:val="Nadpis2"/>
        <w:numPr>
          <w:ilvl w:val="0"/>
          <w:numId w:val="0"/>
        </w:numPr>
        <w:ind w:left="567"/>
      </w:pPr>
    </w:p>
    <w:bookmarkEnd w:id="6"/>
    <w:bookmarkEnd w:id="10"/>
    <w:p w14:paraId="5A5DD751" w14:textId="77777777" w:rsidR="001C1253" w:rsidRDefault="001C1253" w:rsidP="00755F63">
      <w:pPr>
        <w:pStyle w:val="Text"/>
      </w:pPr>
    </w:p>
    <w:p w14:paraId="5D1A2AB2" w14:textId="77777777" w:rsidR="001C1253" w:rsidRPr="00A15FD1" w:rsidRDefault="001C1253" w:rsidP="001C1253">
      <w:pPr>
        <w:rPr>
          <w:rFonts w:ascii="Arial" w:hAnsi="Arial" w:cs="Arial"/>
        </w:rPr>
      </w:pPr>
      <w:r w:rsidRPr="00A15FD1">
        <w:rPr>
          <w:rFonts w:ascii="Arial" w:hAnsi="Arial" w:cs="Arial"/>
        </w:rPr>
        <w:t>Přílohy SOD:</w:t>
      </w:r>
    </w:p>
    <w:p w14:paraId="4FE4DA8F" w14:textId="1047674A" w:rsidR="001C1253" w:rsidRPr="00A15FD1" w:rsidRDefault="001C1253" w:rsidP="001C1253">
      <w:pPr>
        <w:numPr>
          <w:ilvl w:val="0"/>
          <w:numId w:val="1"/>
        </w:numPr>
        <w:rPr>
          <w:rFonts w:ascii="Arial" w:hAnsi="Arial" w:cs="Arial"/>
        </w:rPr>
      </w:pPr>
      <w:r w:rsidRPr="00A15FD1">
        <w:rPr>
          <w:rFonts w:ascii="Arial" w:hAnsi="Arial" w:cs="Arial"/>
        </w:rPr>
        <w:t>Oceněný výkaz výměr</w:t>
      </w:r>
    </w:p>
    <w:p w14:paraId="1E52294C" w14:textId="25FE4EE5" w:rsidR="00A15FD1" w:rsidRPr="00A15FD1" w:rsidRDefault="00A15FD1" w:rsidP="001C1253">
      <w:pPr>
        <w:numPr>
          <w:ilvl w:val="0"/>
          <w:numId w:val="1"/>
        </w:numPr>
        <w:rPr>
          <w:rFonts w:ascii="Arial" w:hAnsi="Arial" w:cs="Arial"/>
        </w:rPr>
      </w:pPr>
      <w:r w:rsidRPr="00A15FD1">
        <w:rPr>
          <w:rFonts w:ascii="Arial" w:hAnsi="Arial" w:cs="Arial"/>
        </w:rPr>
        <w:t>Výpis oken</w:t>
      </w:r>
      <w:r w:rsidR="00B66EB1">
        <w:rPr>
          <w:rFonts w:ascii="Arial" w:hAnsi="Arial" w:cs="Arial"/>
        </w:rPr>
        <w:t xml:space="preserve"> </w:t>
      </w:r>
    </w:p>
    <w:p w14:paraId="6DE400F8" w14:textId="2D817F22" w:rsidR="00F83322" w:rsidRDefault="00A15FD1" w:rsidP="00F83322">
      <w:pPr>
        <w:pStyle w:val="Odstavecseseznamem"/>
        <w:numPr>
          <w:ilvl w:val="0"/>
          <w:numId w:val="1"/>
        </w:numPr>
        <w:rPr>
          <w:rFonts w:cs="Arial"/>
        </w:rPr>
      </w:pPr>
      <w:r w:rsidRPr="00A15FD1">
        <w:rPr>
          <w:rFonts w:cs="Arial"/>
        </w:rPr>
        <w:t>Rozhodnutí památkové péče Městského úřadu Roudnice nad Labem</w:t>
      </w:r>
      <w:r w:rsidR="001C1253" w:rsidRPr="00A15FD1">
        <w:rPr>
          <w:rFonts w:cs="Arial"/>
        </w:rPr>
        <w:t xml:space="preserve"> </w:t>
      </w:r>
    </w:p>
    <w:p w14:paraId="2C9F3C65" w14:textId="77777777" w:rsidR="00F83322" w:rsidRDefault="00F83322" w:rsidP="00F83322">
      <w:pPr>
        <w:rPr>
          <w:rFonts w:cs="Arial"/>
        </w:rPr>
      </w:pPr>
    </w:p>
    <w:p w14:paraId="64EC3C4C" w14:textId="77777777" w:rsidR="00F83322" w:rsidRDefault="00F83322"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6301DAAA" w:rsidR="002F7D06" w:rsidRPr="00367B88" w:rsidRDefault="00A15FD1"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590221299" w:edGrp="everyone"/>
            <w:r w:rsidRPr="002F7D06">
              <w:rPr>
                <w:rFonts w:ascii="Arial" w:hAnsi="Arial" w:cs="Arial"/>
              </w:rPr>
              <w:t>___________</w:t>
            </w:r>
          </w:p>
          <w:permEnd w:id="590221299"/>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permStart w:id="670060630" w:edGrp="everyone"/>
            <w:r w:rsidRPr="002F7D06">
              <w:rPr>
                <w:rFonts w:ascii="Arial" w:hAnsi="Arial" w:cs="Arial"/>
              </w:rPr>
              <w:t>________________________________</w:t>
            </w:r>
            <w:permEnd w:id="670060630"/>
            <w:r w:rsidRPr="002F7D06">
              <w:rPr>
                <w:rFonts w:ascii="Arial" w:hAnsi="Arial" w:cs="Arial"/>
              </w:rPr>
              <w:t>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1490443909" w:edGrp="everyone"/>
            <w:r w:rsidRPr="00367B88">
              <w:rPr>
                <w:rFonts w:ascii="Arial" w:hAnsi="Arial" w:cs="Arial"/>
                <w:highlight w:val="yellow"/>
              </w:rPr>
              <w:t>doplnit</w:t>
            </w:r>
            <w:permEnd w:id="1490443909"/>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F451" w14:textId="77777777" w:rsidR="002541DD" w:rsidRDefault="002541DD" w:rsidP="00DB25B0">
      <w:pPr>
        <w:spacing w:after="0" w:line="240" w:lineRule="auto"/>
      </w:pPr>
      <w:r>
        <w:separator/>
      </w:r>
    </w:p>
  </w:endnote>
  <w:endnote w:type="continuationSeparator" w:id="0">
    <w:p w14:paraId="706A3E06" w14:textId="77777777" w:rsidR="002541DD" w:rsidRDefault="002541DD"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5B00" w14:textId="77777777" w:rsidR="002541DD" w:rsidRDefault="002541DD" w:rsidP="00DB25B0">
      <w:pPr>
        <w:spacing w:after="0" w:line="240" w:lineRule="auto"/>
      </w:pPr>
      <w:r>
        <w:separator/>
      </w:r>
    </w:p>
  </w:footnote>
  <w:footnote w:type="continuationSeparator" w:id="0">
    <w:p w14:paraId="5DB6C089" w14:textId="77777777" w:rsidR="002541DD" w:rsidRDefault="002541DD"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93D7AE0"/>
    <w:multiLevelType w:val="hybridMultilevel"/>
    <w:tmpl w:val="72045C1E"/>
    <w:lvl w:ilvl="0" w:tplc="BF42D1E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5B8963F6"/>
    <w:multiLevelType w:val="hybridMultilevel"/>
    <w:tmpl w:val="22C2B29C"/>
    <w:lvl w:ilvl="0" w:tplc="623270F6">
      <w:start w:val="1"/>
      <w:numFmt w:val="bullet"/>
      <w:lvlText w:val=""/>
      <w:lvlJc w:val="left"/>
      <w:pPr>
        <w:ind w:left="1572" w:hanging="360"/>
      </w:pPr>
      <w:rPr>
        <w:rFonts w:ascii="Symbol" w:hAnsi="Symbol" w:hint="default"/>
      </w:rPr>
    </w:lvl>
    <w:lvl w:ilvl="1" w:tplc="04050003" w:tentative="1">
      <w:start w:val="1"/>
      <w:numFmt w:val="bullet"/>
      <w:lvlText w:val="o"/>
      <w:lvlJc w:val="left"/>
      <w:pPr>
        <w:ind w:left="2292" w:hanging="360"/>
      </w:pPr>
      <w:rPr>
        <w:rFonts w:ascii="Courier New" w:hAnsi="Courier New" w:cs="Courier New" w:hint="default"/>
      </w:rPr>
    </w:lvl>
    <w:lvl w:ilvl="2" w:tplc="04050005" w:tentative="1">
      <w:start w:val="1"/>
      <w:numFmt w:val="bullet"/>
      <w:lvlText w:val=""/>
      <w:lvlJc w:val="left"/>
      <w:pPr>
        <w:ind w:left="3012" w:hanging="360"/>
      </w:pPr>
      <w:rPr>
        <w:rFonts w:ascii="Wingdings" w:hAnsi="Wingdings" w:hint="default"/>
      </w:rPr>
    </w:lvl>
    <w:lvl w:ilvl="3" w:tplc="04050001" w:tentative="1">
      <w:start w:val="1"/>
      <w:numFmt w:val="bullet"/>
      <w:lvlText w:val=""/>
      <w:lvlJc w:val="left"/>
      <w:pPr>
        <w:ind w:left="3732" w:hanging="360"/>
      </w:pPr>
      <w:rPr>
        <w:rFonts w:ascii="Symbol" w:hAnsi="Symbol" w:hint="default"/>
      </w:rPr>
    </w:lvl>
    <w:lvl w:ilvl="4" w:tplc="04050003" w:tentative="1">
      <w:start w:val="1"/>
      <w:numFmt w:val="bullet"/>
      <w:lvlText w:val="o"/>
      <w:lvlJc w:val="left"/>
      <w:pPr>
        <w:ind w:left="4452" w:hanging="360"/>
      </w:pPr>
      <w:rPr>
        <w:rFonts w:ascii="Courier New" w:hAnsi="Courier New" w:cs="Courier New" w:hint="default"/>
      </w:rPr>
    </w:lvl>
    <w:lvl w:ilvl="5" w:tplc="04050005" w:tentative="1">
      <w:start w:val="1"/>
      <w:numFmt w:val="bullet"/>
      <w:lvlText w:val=""/>
      <w:lvlJc w:val="left"/>
      <w:pPr>
        <w:ind w:left="5172" w:hanging="360"/>
      </w:pPr>
      <w:rPr>
        <w:rFonts w:ascii="Wingdings" w:hAnsi="Wingdings" w:hint="default"/>
      </w:rPr>
    </w:lvl>
    <w:lvl w:ilvl="6" w:tplc="04050001" w:tentative="1">
      <w:start w:val="1"/>
      <w:numFmt w:val="bullet"/>
      <w:lvlText w:val=""/>
      <w:lvlJc w:val="left"/>
      <w:pPr>
        <w:ind w:left="5892" w:hanging="360"/>
      </w:pPr>
      <w:rPr>
        <w:rFonts w:ascii="Symbol" w:hAnsi="Symbol" w:hint="default"/>
      </w:rPr>
    </w:lvl>
    <w:lvl w:ilvl="7" w:tplc="04050003" w:tentative="1">
      <w:start w:val="1"/>
      <w:numFmt w:val="bullet"/>
      <w:lvlText w:val="o"/>
      <w:lvlJc w:val="left"/>
      <w:pPr>
        <w:ind w:left="6612" w:hanging="360"/>
      </w:pPr>
      <w:rPr>
        <w:rFonts w:ascii="Courier New" w:hAnsi="Courier New" w:cs="Courier New" w:hint="default"/>
      </w:rPr>
    </w:lvl>
    <w:lvl w:ilvl="8" w:tplc="04050005" w:tentative="1">
      <w:start w:val="1"/>
      <w:numFmt w:val="bullet"/>
      <w:lvlText w:val=""/>
      <w:lvlJc w:val="left"/>
      <w:pPr>
        <w:ind w:left="7332" w:hanging="360"/>
      </w:pPr>
      <w:rPr>
        <w:rFonts w:ascii="Wingdings" w:hAnsi="Wingdings" w:hint="default"/>
      </w:rPr>
    </w:lvl>
  </w:abstractNum>
  <w:abstractNum w:abstractNumId="14"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5"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7"/>
  </w:num>
  <w:num w:numId="2" w16cid:durableId="1440837045">
    <w:abstractNumId w:val="1"/>
  </w:num>
  <w:num w:numId="3" w16cid:durableId="1003312979">
    <w:abstractNumId w:val="5"/>
  </w:num>
  <w:num w:numId="4" w16cid:durableId="1561020345">
    <w:abstractNumId w:val="17"/>
  </w:num>
  <w:num w:numId="5" w16cid:durableId="1301419196">
    <w:abstractNumId w:val="4"/>
  </w:num>
  <w:num w:numId="6" w16cid:durableId="1538394183">
    <w:abstractNumId w:val="6"/>
  </w:num>
  <w:num w:numId="7" w16cid:durableId="1302422232">
    <w:abstractNumId w:val="0"/>
  </w:num>
  <w:num w:numId="8" w16cid:durableId="1681934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6"/>
  </w:num>
  <w:num w:numId="10" w16cid:durableId="2017220655">
    <w:abstractNumId w:val="12"/>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8"/>
  </w:num>
  <w:num w:numId="14" w16cid:durableId="359210310">
    <w:abstractNumId w:val="9"/>
  </w:num>
  <w:num w:numId="15" w16cid:durableId="732388128">
    <w:abstractNumId w:val="15"/>
  </w:num>
  <w:num w:numId="16" w16cid:durableId="1976567602">
    <w:abstractNumId w:val="3"/>
  </w:num>
  <w:num w:numId="17" w16cid:durableId="905847078">
    <w:abstractNumId w:val="13"/>
  </w:num>
  <w:num w:numId="18" w16cid:durableId="2021345678">
    <w:abstractNumId w:val="2"/>
  </w:num>
  <w:num w:numId="19" w16cid:durableId="1454902574">
    <w:abstractNumId w:val="10"/>
  </w:num>
  <w:num w:numId="20" w16cid:durableId="1872958676">
    <w:abstractNumId w:val="11"/>
  </w:num>
  <w:num w:numId="21" w16cid:durableId="1092123295">
    <w:abstractNumId w:val="2"/>
  </w:num>
  <w:num w:numId="22" w16cid:durableId="908613904">
    <w:abstractNumId w:val="2"/>
  </w:num>
  <w:num w:numId="23" w16cid:durableId="770903363">
    <w:abstractNumId w:val="2"/>
  </w:num>
  <w:num w:numId="24" w16cid:durableId="2051026517">
    <w:abstractNumId w:val="2"/>
  </w:num>
  <w:num w:numId="25" w16cid:durableId="1383021743">
    <w:abstractNumId w:val="2"/>
  </w:num>
  <w:num w:numId="26" w16cid:durableId="1562061292">
    <w:abstractNumId w:val="2"/>
  </w:num>
  <w:num w:numId="27" w16cid:durableId="21394473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rTRGoYet3q7P15ckdX5eLe5SrVY3rTqSFxckqYIvaDln42hk6F+HRzArLRisjvFI5N6bathG3pCzuODeXJFzFg==" w:salt="ZdAI+XPst/wfhqlSEgRG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24729"/>
    <w:rsid w:val="000452F0"/>
    <w:rsid w:val="0005347F"/>
    <w:rsid w:val="0006124F"/>
    <w:rsid w:val="00075CEB"/>
    <w:rsid w:val="000B0A9D"/>
    <w:rsid w:val="000B0EE5"/>
    <w:rsid w:val="000B5795"/>
    <w:rsid w:val="000E4F44"/>
    <w:rsid w:val="0010192D"/>
    <w:rsid w:val="00104E72"/>
    <w:rsid w:val="00107C74"/>
    <w:rsid w:val="00107CD9"/>
    <w:rsid w:val="00110568"/>
    <w:rsid w:val="00123E68"/>
    <w:rsid w:val="0012688B"/>
    <w:rsid w:val="00143555"/>
    <w:rsid w:val="001449AA"/>
    <w:rsid w:val="00166AA1"/>
    <w:rsid w:val="001677A3"/>
    <w:rsid w:val="001725D8"/>
    <w:rsid w:val="001729C4"/>
    <w:rsid w:val="001A499B"/>
    <w:rsid w:val="001A6B03"/>
    <w:rsid w:val="001C1253"/>
    <w:rsid w:val="001C53BB"/>
    <w:rsid w:val="001D1E96"/>
    <w:rsid w:val="001E35EE"/>
    <w:rsid w:val="001E7AF1"/>
    <w:rsid w:val="00236D83"/>
    <w:rsid w:val="00244D8E"/>
    <w:rsid w:val="00253067"/>
    <w:rsid w:val="002541DD"/>
    <w:rsid w:val="00260D07"/>
    <w:rsid w:val="00262072"/>
    <w:rsid w:val="00262AE1"/>
    <w:rsid w:val="002653DD"/>
    <w:rsid w:val="002671F3"/>
    <w:rsid w:val="0027045F"/>
    <w:rsid w:val="0027584F"/>
    <w:rsid w:val="00280648"/>
    <w:rsid w:val="0028623C"/>
    <w:rsid w:val="002B1DC2"/>
    <w:rsid w:val="002B402A"/>
    <w:rsid w:val="002D29C6"/>
    <w:rsid w:val="002F5BF1"/>
    <w:rsid w:val="002F7D06"/>
    <w:rsid w:val="00305F5E"/>
    <w:rsid w:val="00310376"/>
    <w:rsid w:val="00322EF3"/>
    <w:rsid w:val="00323FC1"/>
    <w:rsid w:val="003278FA"/>
    <w:rsid w:val="003479EF"/>
    <w:rsid w:val="0036574C"/>
    <w:rsid w:val="00366C15"/>
    <w:rsid w:val="003674CC"/>
    <w:rsid w:val="00367A32"/>
    <w:rsid w:val="00367B88"/>
    <w:rsid w:val="004179D7"/>
    <w:rsid w:val="004340EF"/>
    <w:rsid w:val="00454D1D"/>
    <w:rsid w:val="004555E2"/>
    <w:rsid w:val="00457DCC"/>
    <w:rsid w:val="00465092"/>
    <w:rsid w:val="00465561"/>
    <w:rsid w:val="00495C9E"/>
    <w:rsid w:val="004B1F7B"/>
    <w:rsid w:val="004B7766"/>
    <w:rsid w:val="004C49AD"/>
    <w:rsid w:val="004D0489"/>
    <w:rsid w:val="004D6122"/>
    <w:rsid w:val="004E14D9"/>
    <w:rsid w:val="004E67DB"/>
    <w:rsid w:val="00502570"/>
    <w:rsid w:val="00504A2D"/>
    <w:rsid w:val="00517A6E"/>
    <w:rsid w:val="00523C64"/>
    <w:rsid w:val="00530FAE"/>
    <w:rsid w:val="00532736"/>
    <w:rsid w:val="0056302A"/>
    <w:rsid w:val="005703D9"/>
    <w:rsid w:val="00575F91"/>
    <w:rsid w:val="00596A06"/>
    <w:rsid w:val="00596BC3"/>
    <w:rsid w:val="00604C20"/>
    <w:rsid w:val="0063626B"/>
    <w:rsid w:val="00636C7C"/>
    <w:rsid w:val="006479D8"/>
    <w:rsid w:val="00653AEC"/>
    <w:rsid w:val="00680BF0"/>
    <w:rsid w:val="006818A6"/>
    <w:rsid w:val="006940D1"/>
    <w:rsid w:val="006A6548"/>
    <w:rsid w:val="006A7A88"/>
    <w:rsid w:val="006B57CF"/>
    <w:rsid w:val="006B6015"/>
    <w:rsid w:val="006D42C5"/>
    <w:rsid w:val="006E5F6E"/>
    <w:rsid w:val="006F52BB"/>
    <w:rsid w:val="007033F4"/>
    <w:rsid w:val="00711B7F"/>
    <w:rsid w:val="00714EB1"/>
    <w:rsid w:val="00755F63"/>
    <w:rsid w:val="007A4C33"/>
    <w:rsid w:val="007B4C99"/>
    <w:rsid w:val="007B5C75"/>
    <w:rsid w:val="007B7E77"/>
    <w:rsid w:val="007D6016"/>
    <w:rsid w:val="007D7A20"/>
    <w:rsid w:val="007E4A66"/>
    <w:rsid w:val="008069CB"/>
    <w:rsid w:val="0082164C"/>
    <w:rsid w:val="00827561"/>
    <w:rsid w:val="00866EF1"/>
    <w:rsid w:val="008671BF"/>
    <w:rsid w:val="00872881"/>
    <w:rsid w:val="008772DD"/>
    <w:rsid w:val="00891F7C"/>
    <w:rsid w:val="008A46B9"/>
    <w:rsid w:val="008C2942"/>
    <w:rsid w:val="008C7F40"/>
    <w:rsid w:val="00934AB9"/>
    <w:rsid w:val="00980744"/>
    <w:rsid w:val="00985A74"/>
    <w:rsid w:val="00990714"/>
    <w:rsid w:val="00994A52"/>
    <w:rsid w:val="0099607A"/>
    <w:rsid w:val="009C21DB"/>
    <w:rsid w:val="00A15FD1"/>
    <w:rsid w:val="00A235D3"/>
    <w:rsid w:val="00A563D0"/>
    <w:rsid w:val="00A63BAC"/>
    <w:rsid w:val="00A80E89"/>
    <w:rsid w:val="00A833A0"/>
    <w:rsid w:val="00AF68B7"/>
    <w:rsid w:val="00B032E7"/>
    <w:rsid w:val="00B220B8"/>
    <w:rsid w:val="00B66EB1"/>
    <w:rsid w:val="00B73B27"/>
    <w:rsid w:val="00B854B9"/>
    <w:rsid w:val="00BB5144"/>
    <w:rsid w:val="00BC75D7"/>
    <w:rsid w:val="00BD25B1"/>
    <w:rsid w:val="00BE75B3"/>
    <w:rsid w:val="00C038C3"/>
    <w:rsid w:val="00C10F5C"/>
    <w:rsid w:val="00C15849"/>
    <w:rsid w:val="00C34323"/>
    <w:rsid w:val="00C4219B"/>
    <w:rsid w:val="00C4402C"/>
    <w:rsid w:val="00C4592E"/>
    <w:rsid w:val="00C620C2"/>
    <w:rsid w:val="00C836DF"/>
    <w:rsid w:val="00C9373E"/>
    <w:rsid w:val="00CB0593"/>
    <w:rsid w:val="00CD0482"/>
    <w:rsid w:val="00D0488A"/>
    <w:rsid w:val="00D04A06"/>
    <w:rsid w:val="00D20099"/>
    <w:rsid w:val="00D219FA"/>
    <w:rsid w:val="00D3077E"/>
    <w:rsid w:val="00D30A4A"/>
    <w:rsid w:val="00D31AE3"/>
    <w:rsid w:val="00D71803"/>
    <w:rsid w:val="00D7693F"/>
    <w:rsid w:val="00D97E9B"/>
    <w:rsid w:val="00DA30A9"/>
    <w:rsid w:val="00DB1013"/>
    <w:rsid w:val="00DB25B0"/>
    <w:rsid w:val="00DB622C"/>
    <w:rsid w:val="00DD30FC"/>
    <w:rsid w:val="00DE672E"/>
    <w:rsid w:val="00DF1860"/>
    <w:rsid w:val="00DF575E"/>
    <w:rsid w:val="00DF69E3"/>
    <w:rsid w:val="00E0198E"/>
    <w:rsid w:val="00E245BB"/>
    <w:rsid w:val="00E32944"/>
    <w:rsid w:val="00E3624D"/>
    <w:rsid w:val="00E765AD"/>
    <w:rsid w:val="00E849FB"/>
    <w:rsid w:val="00E86D34"/>
    <w:rsid w:val="00E91B5F"/>
    <w:rsid w:val="00EC1C4F"/>
    <w:rsid w:val="00EC2940"/>
    <w:rsid w:val="00EC61CB"/>
    <w:rsid w:val="00ED470A"/>
    <w:rsid w:val="00EE659A"/>
    <w:rsid w:val="00F209F8"/>
    <w:rsid w:val="00F51F52"/>
    <w:rsid w:val="00F5513F"/>
    <w:rsid w:val="00F71B05"/>
    <w:rsid w:val="00F75424"/>
    <w:rsid w:val="00F83322"/>
    <w:rsid w:val="00FA5967"/>
    <w:rsid w:val="00FB584C"/>
    <w:rsid w:val="00FB755C"/>
    <w:rsid w:val="00FC388B"/>
    <w:rsid w:val="00FC59FB"/>
    <w:rsid w:val="00FD7E0B"/>
    <w:rsid w:val="00FE0FBE"/>
    <w:rsid w:val="00FE18FE"/>
    <w:rsid w:val="00FE55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Seznam bodů,dd_odrazky,Dot pt,Indicator Text,LISTA,List Paragraph Char Char Char,List Paragraph à moi"/>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Seznam bodů Char,dd_odrazky Char,Dot pt Char,LISTA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5273</Words>
  <Characters>31111</Characters>
  <Application>Microsoft Office Word</Application>
  <DocSecurity>8</DocSecurity>
  <Lines>259</Lines>
  <Paragraphs>72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Moravcová Tereza</cp:lastModifiedBy>
  <cp:revision>11</cp:revision>
  <cp:lastPrinted>2026-02-25T08:29:00Z</cp:lastPrinted>
  <dcterms:created xsi:type="dcterms:W3CDTF">2026-02-20T08:01:00Z</dcterms:created>
  <dcterms:modified xsi:type="dcterms:W3CDTF">2026-03-18T10:02:00Z</dcterms:modified>
</cp:coreProperties>
</file>